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60" w:rsidRPr="00140460" w:rsidRDefault="00140460" w:rsidP="00140460">
      <w:pPr>
        <w:spacing w:before="115" w:after="115" w:line="346" w:lineRule="atLeast"/>
        <w:jc w:val="center"/>
        <w:outlineLvl w:val="0"/>
        <w:rPr>
          <w:rFonts w:ascii="Microsoft Yahei" w:hAnsi="Microsoft Yahei" w:cs="宋体"/>
          <w:color w:val="03005C"/>
          <w:kern w:val="36"/>
          <w:sz w:val="25"/>
          <w:szCs w:val="25"/>
        </w:rPr>
      </w:pPr>
      <w:r w:rsidRPr="00140460">
        <w:rPr>
          <w:rFonts w:ascii="Microsoft Yahei" w:hAnsi="Microsoft Yahei" w:cs="宋体"/>
          <w:color w:val="03005C"/>
          <w:kern w:val="36"/>
          <w:sz w:val="25"/>
          <w:szCs w:val="25"/>
        </w:rPr>
        <w:t>垃圾焚烧电厂烟气超低排放技术路线研究</w:t>
      </w:r>
    </w:p>
    <w:p w:rsidR="009D18D8" w:rsidRDefault="00140460">
      <w:pPr>
        <w:rPr>
          <w:rFonts w:ascii="Arial" w:hAnsi="Arial" w:cs="Arial" w:hint="eastAsia"/>
          <w:color w:val="666666"/>
          <w:sz w:val="14"/>
          <w:szCs w:val="14"/>
          <w:shd w:val="clear" w:color="auto" w:fill="F0F8FF"/>
        </w:rPr>
      </w:pPr>
      <w:r>
        <w:rPr>
          <w:rFonts w:ascii="Arial" w:hAnsi="Arial" w:cs="Arial"/>
          <w:color w:val="666666"/>
          <w:sz w:val="14"/>
          <w:szCs w:val="14"/>
          <w:shd w:val="clear" w:color="auto" w:fill="F0F8FF"/>
        </w:rPr>
        <w:t>来源</w:t>
      </w:r>
      <w:r>
        <w:rPr>
          <w:rFonts w:ascii="Arial" w:hAnsi="Arial" w:cs="Arial"/>
          <w:color w:val="666666"/>
          <w:sz w:val="14"/>
          <w:szCs w:val="14"/>
          <w:shd w:val="clear" w:color="auto" w:fill="F0F8FF"/>
        </w:rPr>
        <w:t>:</w:t>
      </w:r>
      <w:r>
        <w:rPr>
          <w:rFonts w:ascii="Arial" w:hAnsi="Arial" w:cs="Arial"/>
          <w:color w:val="666666"/>
          <w:sz w:val="14"/>
          <w:szCs w:val="14"/>
          <w:shd w:val="clear" w:color="auto" w:fill="F0F8FF"/>
        </w:rPr>
        <w:t>《锅炉技术》</w:t>
      </w:r>
      <w:r>
        <w:rPr>
          <w:rFonts w:ascii="Arial" w:hAnsi="Arial" w:cs="Arial"/>
          <w:color w:val="666666"/>
          <w:sz w:val="14"/>
          <w:szCs w:val="14"/>
          <w:shd w:val="clear" w:color="auto" w:fill="F0F8FF"/>
        </w:rPr>
        <w:t>  </w:t>
      </w:r>
      <w:r>
        <w:rPr>
          <w:rFonts w:ascii="Arial" w:hAnsi="Arial" w:cs="Arial"/>
          <w:color w:val="666666"/>
          <w:sz w:val="14"/>
          <w:szCs w:val="14"/>
          <w:shd w:val="clear" w:color="auto" w:fill="F0F8FF"/>
        </w:rPr>
        <w:t>作者</w:t>
      </w:r>
      <w:r>
        <w:rPr>
          <w:rFonts w:ascii="Arial" w:hAnsi="Arial" w:cs="Arial"/>
          <w:color w:val="666666"/>
          <w:sz w:val="14"/>
          <w:szCs w:val="14"/>
          <w:shd w:val="clear" w:color="auto" w:fill="F0F8FF"/>
        </w:rPr>
        <w:t>:</w:t>
      </w:r>
      <w:r>
        <w:rPr>
          <w:rFonts w:ascii="Arial" w:hAnsi="Arial" w:cs="Arial"/>
          <w:color w:val="666666"/>
          <w:sz w:val="14"/>
          <w:szCs w:val="14"/>
          <w:shd w:val="clear" w:color="auto" w:fill="F0F8FF"/>
        </w:rPr>
        <w:t>赵丹</w:t>
      </w:r>
    </w:p>
    <w:p w:rsidR="00140460" w:rsidRDefault="00140460" w:rsidP="00140460">
      <w:pPr>
        <w:pStyle w:val="a3"/>
        <w:spacing w:before="0" w:beforeAutospacing="0" w:after="0" w:afterAutospacing="0" w:line="276" w:lineRule="atLeast"/>
        <w:ind w:firstLine="480"/>
        <w:rPr>
          <w:rFonts w:ascii="Arial" w:hAnsi="Arial" w:cs="Arial"/>
          <w:color w:val="000000"/>
          <w:sz w:val="16"/>
          <w:szCs w:val="16"/>
        </w:rPr>
      </w:pPr>
      <w:r>
        <w:rPr>
          <w:rFonts w:ascii="Arial" w:hAnsi="Arial" w:cs="Arial"/>
          <w:color w:val="000000"/>
          <w:sz w:val="16"/>
          <w:szCs w:val="16"/>
        </w:rPr>
        <w:t>摘要：随着环保要求的不断提高</w:t>
      </w:r>
      <w:r>
        <w:rPr>
          <w:rFonts w:ascii="Arial" w:hAnsi="Arial" w:cs="Arial"/>
          <w:color w:val="000000"/>
          <w:sz w:val="16"/>
          <w:szCs w:val="16"/>
        </w:rPr>
        <w:t>,</w:t>
      </w:r>
      <w:r>
        <w:rPr>
          <w:rFonts w:ascii="Arial" w:hAnsi="Arial" w:cs="Arial"/>
          <w:color w:val="000000"/>
          <w:sz w:val="16"/>
          <w:szCs w:val="16"/>
        </w:rPr>
        <w:t>对垃圾焚烧电厂实施</w:t>
      </w:r>
      <w:r w:rsidRPr="00140460">
        <w:rPr>
          <w:rFonts w:ascii="Arial" w:hAnsi="Arial" w:cs="Arial"/>
          <w:color w:val="000000"/>
          <w:sz w:val="16"/>
          <w:szCs w:val="16"/>
        </w:rPr>
        <w:t>超低排放</w:t>
      </w:r>
      <w:r>
        <w:rPr>
          <w:rFonts w:ascii="Arial" w:hAnsi="Arial" w:cs="Arial"/>
          <w:color w:val="000000"/>
          <w:sz w:val="16"/>
          <w:szCs w:val="16"/>
        </w:rPr>
        <w:t>的必要性日益凸显。以某</w:t>
      </w:r>
      <w:r>
        <w:rPr>
          <w:rFonts w:ascii="Arial" w:hAnsi="Arial" w:cs="Arial"/>
          <w:color w:val="000000"/>
          <w:sz w:val="16"/>
          <w:szCs w:val="16"/>
        </w:rPr>
        <w:t>2</w:t>
      </w:r>
      <w:r>
        <w:rPr>
          <w:rFonts w:ascii="Arial" w:hAnsi="Arial" w:cs="Arial"/>
          <w:color w:val="000000"/>
          <w:sz w:val="16"/>
          <w:szCs w:val="16"/>
        </w:rPr>
        <w:t>台</w:t>
      </w:r>
      <w:r>
        <w:rPr>
          <w:rFonts w:ascii="Arial" w:hAnsi="Arial" w:cs="Arial"/>
          <w:color w:val="000000"/>
          <w:sz w:val="16"/>
          <w:szCs w:val="16"/>
        </w:rPr>
        <w:t>600 t/d</w:t>
      </w:r>
      <w:r>
        <w:rPr>
          <w:rFonts w:ascii="Arial" w:hAnsi="Arial" w:cs="Arial"/>
          <w:color w:val="000000"/>
          <w:sz w:val="16"/>
          <w:szCs w:val="16"/>
        </w:rPr>
        <w:t>垃圾焚烧电厂为例</w:t>
      </w:r>
      <w:r>
        <w:rPr>
          <w:rFonts w:ascii="Arial" w:hAnsi="Arial" w:cs="Arial"/>
          <w:color w:val="000000"/>
          <w:sz w:val="16"/>
          <w:szCs w:val="16"/>
        </w:rPr>
        <w:t>,</w:t>
      </w:r>
      <w:r>
        <w:rPr>
          <w:rFonts w:ascii="Arial" w:hAnsi="Arial" w:cs="Arial"/>
          <w:color w:val="000000"/>
          <w:sz w:val="16"/>
          <w:szCs w:val="16"/>
        </w:rPr>
        <w:t>对其</w:t>
      </w:r>
      <w:r w:rsidRPr="00140460">
        <w:rPr>
          <w:rFonts w:ascii="Arial" w:hAnsi="Arial" w:cs="Arial"/>
          <w:color w:val="000000"/>
          <w:sz w:val="16"/>
          <w:szCs w:val="16"/>
        </w:rPr>
        <w:t>烟气净化系统</w:t>
      </w:r>
      <w:r>
        <w:rPr>
          <w:rFonts w:ascii="Arial" w:hAnsi="Arial" w:cs="Arial"/>
          <w:color w:val="000000"/>
          <w:sz w:val="16"/>
          <w:szCs w:val="16"/>
        </w:rPr>
        <w:t>的超低排放技术路线进行探讨</w:t>
      </w:r>
      <w:r>
        <w:rPr>
          <w:rFonts w:ascii="Arial" w:hAnsi="Arial" w:cs="Arial"/>
          <w:color w:val="000000"/>
          <w:sz w:val="16"/>
          <w:szCs w:val="16"/>
        </w:rPr>
        <w:t>,</w:t>
      </w:r>
      <w:r>
        <w:rPr>
          <w:rFonts w:ascii="Arial" w:hAnsi="Arial" w:cs="Arial"/>
          <w:color w:val="000000"/>
          <w:sz w:val="16"/>
          <w:szCs w:val="16"/>
        </w:rPr>
        <w:t>通过对</w:t>
      </w:r>
      <w:r>
        <w:rPr>
          <w:rFonts w:ascii="Arial" w:hAnsi="Arial" w:cs="Arial"/>
          <w:color w:val="000000"/>
          <w:sz w:val="16"/>
          <w:szCs w:val="16"/>
        </w:rPr>
        <w:t>4</w:t>
      </w:r>
      <w:r>
        <w:rPr>
          <w:rFonts w:ascii="Arial" w:hAnsi="Arial" w:cs="Arial"/>
          <w:color w:val="000000"/>
          <w:sz w:val="16"/>
          <w:szCs w:val="16"/>
        </w:rPr>
        <w:t>种超低排放路线的系统能耗进行对比和分析</w:t>
      </w:r>
      <w:r>
        <w:rPr>
          <w:rFonts w:ascii="Arial" w:hAnsi="Arial" w:cs="Arial"/>
          <w:color w:val="000000"/>
          <w:sz w:val="16"/>
          <w:szCs w:val="16"/>
        </w:rPr>
        <w:t>,</w:t>
      </w:r>
      <w:r>
        <w:rPr>
          <w:rFonts w:ascii="Arial" w:hAnsi="Arial" w:cs="Arial"/>
          <w:color w:val="000000"/>
          <w:sz w:val="16"/>
          <w:szCs w:val="16"/>
        </w:rPr>
        <w:t>给出了</w:t>
      </w:r>
      <w:r w:rsidRPr="00140460">
        <w:rPr>
          <w:rFonts w:ascii="Arial" w:hAnsi="Arial" w:cs="Arial"/>
          <w:color w:val="000000"/>
          <w:sz w:val="16"/>
          <w:szCs w:val="16"/>
        </w:rPr>
        <w:t>垃圾焚烧烟气</w:t>
      </w:r>
      <w:r>
        <w:rPr>
          <w:rFonts w:ascii="Arial" w:hAnsi="Arial" w:cs="Arial"/>
          <w:color w:val="000000"/>
          <w:sz w:val="16"/>
          <w:szCs w:val="16"/>
        </w:rPr>
        <w:t>超低排放系统的优化建议。</w:t>
      </w:r>
    </w:p>
    <w:p w:rsidR="00140460" w:rsidRDefault="00140460" w:rsidP="00140460">
      <w:pPr>
        <w:pStyle w:val="a3"/>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0</w:t>
      </w:r>
      <w:r>
        <w:rPr>
          <w:rStyle w:val="a5"/>
          <w:rFonts w:ascii="Arial" w:hAnsi="Arial" w:cs="Arial"/>
          <w:color w:val="000000"/>
          <w:sz w:val="16"/>
          <w:szCs w:val="16"/>
        </w:rPr>
        <w:t>前言</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根据住建部</w:t>
      </w:r>
      <w:r>
        <w:rPr>
          <w:rFonts w:ascii="Arial" w:hAnsi="Arial" w:cs="Arial"/>
          <w:color w:val="000000"/>
          <w:sz w:val="16"/>
          <w:szCs w:val="16"/>
        </w:rPr>
        <w:t>2018</w:t>
      </w:r>
      <w:r>
        <w:rPr>
          <w:rFonts w:ascii="Arial" w:hAnsi="Arial" w:cs="Arial"/>
          <w:color w:val="000000"/>
          <w:sz w:val="16"/>
          <w:szCs w:val="16"/>
        </w:rPr>
        <w:t>年统计数据，截至</w:t>
      </w:r>
      <w:r>
        <w:rPr>
          <w:rFonts w:ascii="Arial" w:hAnsi="Arial" w:cs="Arial"/>
          <w:color w:val="000000"/>
          <w:sz w:val="16"/>
          <w:szCs w:val="16"/>
        </w:rPr>
        <w:t>2017</w:t>
      </w:r>
      <w:r>
        <w:rPr>
          <w:rFonts w:ascii="Arial" w:hAnsi="Arial" w:cs="Arial"/>
          <w:color w:val="000000"/>
          <w:sz w:val="16"/>
          <w:szCs w:val="16"/>
        </w:rPr>
        <w:t>年底，我国共有生活垃圾无害化处理厂</w:t>
      </w:r>
      <w:r>
        <w:rPr>
          <w:rFonts w:ascii="Arial" w:hAnsi="Arial" w:cs="Arial"/>
          <w:color w:val="000000"/>
          <w:sz w:val="16"/>
          <w:szCs w:val="16"/>
        </w:rPr>
        <w:t>1013</w:t>
      </w:r>
      <w:r>
        <w:rPr>
          <w:rFonts w:ascii="Arial" w:hAnsi="Arial" w:cs="Arial"/>
          <w:color w:val="000000"/>
          <w:sz w:val="16"/>
          <w:szCs w:val="16"/>
        </w:rPr>
        <w:t>座，处理垃圾总量</w:t>
      </w:r>
      <w:r>
        <w:rPr>
          <w:rFonts w:ascii="Arial" w:hAnsi="Arial" w:cs="Arial"/>
          <w:color w:val="000000"/>
          <w:sz w:val="16"/>
          <w:szCs w:val="16"/>
        </w:rPr>
        <w:t>12 037.6</w:t>
      </w:r>
      <w:r>
        <w:rPr>
          <w:rFonts w:ascii="Arial" w:hAnsi="Arial" w:cs="Arial"/>
          <w:color w:val="000000"/>
          <w:sz w:val="16"/>
          <w:szCs w:val="16"/>
        </w:rPr>
        <w:t>万吨，仅占产生垃圾总量的</w:t>
      </w:r>
      <w:r>
        <w:rPr>
          <w:rFonts w:ascii="Arial" w:hAnsi="Arial" w:cs="Arial"/>
          <w:color w:val="000000"/>
          <w:sz w:val="16"/>
          <w:szCs w:val="16"/>
        </w:rPr>
        <w:t>57%</w:t>
      </w:r>
      <w:r>
        <w:rPr>
          <w:rFonts w:ascii="Arial" w:hAnsi="Arial" w:cs="Arial"/>
          <w:color w:val="000000"/>
          <w:sz w:val="16"/>
          <w:szCs w:val="16"/>
        </w:rPr>
        <w:t>，焚烧电厂</w:t>
      </w:r>
      <w:r>
        <w:rPr>
          <w:rFonts w:ascii="Arial" w:hAnsi="Arial" w:cs="Arial"/>
          <w:color w:val="000000"/>
          <w:sz w:val="16"/>
          <w:szCs w:val="16"/>
        </w:rPr>
        <w:t>286</w:t>
      </w:r>
      <w:r>
        <w:rPr>
          <w:rFonts w:ascii="Arial" w:hAnsi="Arial" w:cs="Arial"/>
          <w:color w:val="000000"/>
          <w:sz w:val="16"/>
          <w:szCs w:val="16"/>
        </w:rPr>
        <w:t>座，焚烧总量为</w:t>
      </w:r>
      <w:r>
        <w:rPr>
          <w:rFonts w:ascii="Arial" w:hAnsi="Arial" w:cs="Arial"/>
          <w:color w:val="000000"/>
          <w:sz w:val="16"/>
          <w:szCs w:val="16"/>
        </w:rPr>
        <w:t>8463.3</w:t>
      </w:r>
      <w:r>
        <w:rPr>
          <w:rFonts w:ascii="Arial" w:hAnsi="Arial" w:cs="Arial"/>
          <w:color w:val="000000"/>
          <w:sz w:val="16"/>
          <w:szCs w:val="16"/>
        </w:rPr>
        <w:t>万吨，仅占无害化处理总量的</w:t>
      </w:r>
      <w:r>
        <w:rPr>
          <w:rFonts w:ascii="Arial" w:hAnsi="Arial" w:cs="Arial"/>
          <w:color w:val="000000"/>
          <w:sz w:val="16"/>
          <w:szCs w:val="16"/>
        </w:rPr>
        <w:t>40%</w:t>
      </w:r>
      <w:r>
        <w:rPr>
          <w:rFonts w:ascii="Arial" w:hAnsi="Arial" w:cs="Arial"/>
          <w:color w:val="000000"/>
          <w:sz w:val="16"/>
          <w:szCs w:val="16"/>
        </w:rPr>
        <w:t>，垃圾焚烧发电在我国仍有较大的市场前景和空间。而垃圾焚烧发电作为新能源重要板块，利国利民，受政策鼓励和支持，却频频因周边邻避问题被地方居民抵制，究其原因在于垃圾焚烧一方面有效利用能源</w:t>
      </w:r>
      <w:r>
        <w:rPr>
          <w:rFonts w:ascii="Arial" w:hAnsi="Arial" w:cs="Arial"/>
          <w:color w:val="000000"/>
          <w:sz w:val="16"/>
          <w:szCs w:val="16"/>
        </w:rPr>
        <w:t>;</w:t>
      </w:r>
      <w:r>
        <w:rPr>
          <w:rFonts w:ascii="Arial" w:hAnsi="Arial" w:cs="Arial"/>
          <w:color w:val="000000"/>
          <w:sz w:val="16"/>
          <w:szCs w:val="16"/>
        </w:rPr>
        <w:t>另一方面产生的环境污染也给周边居民健康带来了很大影响。为避免因能源发展而带来环境的二次污染，我国出台了针对垃圾焚烧的烟气排放控制标准</w:t>
      </w:r>
      <w:r>
        <w:rPr>
          <w:rFonts w:ascii="Arial" w:hAnsi="Arial" w:cs="Arial"/>
          <w:color w:val="000000"/>
          <w:sz w:val="16"/>
          <w:szCs w:val="16"/>
        </w:rPr>
        <w:t>GB18485-2014</w:t>
      </w:r>
      <w:r>
        <w:rPr>
          <w:rFonts w:ascii="Arial" w:hAnsi="Arial" w:cs="Arial"/>
          <w:color w:val="000000"/>
          <w:sz w:val="16"/>
          <w:szCs w:val="16"/>
        </w:rPr>
        <w:t>。近年来，随着能源行业不断发展，垃圾焚烧电厂和各大工业污染的排放总量不断攀升，国家和地方各级对污染物排放的控制要求也日趋严格。</w:t>
      </w:r>
      <w:r>
        <w:rPr>
          <w:rFonts w:ascii="Arial" w:hAnsi="Arial" w:cs="Arial"/>
          <w:color w:val="000000"/>
          <w:sz w:val="16"/>
          <w:szCs w:val="16"/>
        </w:rPr>
        <w:t>2014</w:t>
      </w:r>
      <w:r>
        <w:rPr>
          <w:rFonts w:ascii="Arial" w:hAnsi="Arial" w:cs="Arial"/>
          <w:color w:val="000000"/>
          <w:sz w:val="16"/>
          <w:szCs w:val="16"/>
        </w:rPr>
        <w:t>年</w:t>
      </w:r>
      <w:r>
        <w:rPr>
          <w:rFonts w:ascii="Arial" w:hAnsi="Arial" w:cs="Arial"/>
          <w:color w:val="000000"/>
          <w:sz w:val="16"/>
          <w:szCs w:val="16"/>
        </w:rPr>
        <w:t>9</w:t>
      </w:r>
      <w:r>
        <w:rPr>
          <w:rFonts w:ascii="Arial" w:hAnsi="Arial" w:cs="Arial"/>
          <w:color w:val="000000"/>
          <w:sz w:val="16"/>
          <w:szCs w:val="16"/>
        </w:rPr>
        <w:t>月，国家发改委、环保部、国家能源局联合印发《煤电节能减排升级与改造行动计划</w:t>
      </w:r>
      <w:r>
        <w:rPr>
          <w:rFonts w:ascii="Arial" w:hAnsi="Arial" w:cs="Arial"/>
          <w:color w:val="000000"/>
          <w:sz w:val="16"/>
          <w:szCs w:val="16"/>
        </w:rPr>
        <w:t>(2014-2020</w:t>
      </w:r>
      <w:r>
        <w:rPr>
          <w:rFonts w:ascii="Arial" w:hAnsi="Arial" w:cs="Arial"/>
          <w:color w:val="000000"/>
          <w:sz w:val="16"/>
          <w:szCs w:val="16"/>
        </w:rPr>
        <w:t>年</w:t>
      </w:r>
      <w:r>
        <w:rPr>
          <w:rFonts w:ascii="Arial" w:hAnsi="Arial" w:cs="Arial"/>
          <w:color w:val="000000"/>
          <w:sz w:val="16"/>
          <w:szCs w:val="16"/>
        </w:rPr>
        <w:t>)</w:t>
      </w:r>
      <w:r>
        <w:rPr>
          <w:rFonts w:ascii="Arial" w:hAnsi="Arial" w:cs="Arial"/>
          <w:color w:val="000000"/>
          <w:sz w:val="16"/>
          <w:szCs w:val="16"/>
        </w:rPr>
        <w:t>》，大力倡导煤电行业污染排放向燃气机组排放限值</w:t>
      </w:r>
      <w:r>
        <w:rPr>
          <w:rFonts w:ascii="Arial" w:hAnsi="Arial" w:cs="Arial"/>
          <w:color w:val="000000"/>
          <w:sz w:val="16"/>
          <w:szCs w:val="16"/>
        </w:rPr>
        <w:t>(</w:t>
      </w:r>
      <w:r>
        <w:rPr>
          <w:rFonts w:ascii="Arial" w:hAnsi="Arial" w:cs="Arial"/>
          <w:color w:val="000000"/>
          <w:sz w:val="16"/>
          <w:szCs w:val="16"/>
        </w:rPr>
        <w:t>超低排放限值</w:t>
      </w:r>
      <w:r>
        <w:rPr>
          <w:rFonts w:ascii="Arial" w:hAnsi="Arial" w:cs="Arial"/>
          <w:color w:val="000000"/>
          <w:sz w:val="16"/>
          <w:szCs w:val="16"/>
        </w:rPr>
        <w:t>)</w:t>
      </w:r>
      <w:r>
        <w:rPr>
          <w:rFonts w:ascii="Arial" w:hAnsi="Arial" w:cs="Arial"/>
          <w:color w:val="000000"/>
          <w:sz w:val="16"/>
          <w:szCs w:val="16"/>
        </w:rPr>
        <w:t>靠近。在这种新形势下，国内垃圾焚烧电厂开始逐渐推行超低排放的控制标准，并于</w:t>
      </w:r>
      <w:r>
        <w:rPr>
          <w:rFonts w:ascii="Arial" w:hAnsi="Arial" w:cs="Arial"/>
          <w:color w:val="000000"/>
          <w:sz w:val="16"/>
          <w:szCs w:val="16"/>
        </w:rPr>
        <w:t>2017</w:t>
      </w:r>
      <w:r>
        <w:rPr>
          <w:rFonts w:ascii="Arial" w:hAnsi="Arial" w:cs="Arial"/>
          <w:color w:val="000000"/>
          <w:sz w:val="16"/>
          <w:szCs w:val="16"/>
        </w:rPr>
        <w:t>年开始投运了首套垃圾焚烧发电厂烟气超低排放系统。</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超低排放规定为目前世界同类行业标准中最为严苛的大气污染物排放规定，其污染物限值的提出和推行，充分显示了国家对大气污染防治的决心与力度。</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本文将以某</w:t>
      </w:r>
      <w:r>
        <w:rPr>
          <w:rFonts w:ascii="Arial" w:hAnsi="Arial" w:cs="Arial"/>
          <w:color w:val="000000"/>
          <w:sz w:val="16"/>
          <w:szCs w:val="16"/>
        </w:rPr>
        <w:t>2×600 t/d</w:t>
      </w:r>
      <w:r>
        <w:rPr>
          <w:rFonts w:ascii="Arial" w:hAnsi="Arial" w:cs="Arial"/>
          <w:color w:val="000000"/>
          <w:sz w:val="16"/>
          <w:szCs w:val="16"/>
        </w:rPr>
        <w:t>垃圾焚烧电厂的烟气净化系统为例，结合</w:t>
      </w:r>
      <w:r>
        <w:rPr>
          <w:rFonts w:ascii="Arial" w:hAnsi="Arial" w:cs="Arial"/>
          <w:color w:val="000000"/>
          <w:sz w:val="16"/>
          <w:szCs w:val="16"/>
        </w:rPr>
        <w:t>4</w:t>
      </w:r>
      <w:r>
        <w:rPr>
          <w:rFonts w:ascii="Arial" w:hAnsi="Arial" w:cs="Arial"/>
          <w:color w:val="000000"/>
          <w:sz w:val="16"/>
          <w:szCs w:val="16"/>
        </w:rPr>
        <w:t>种超低排放路线的系统能耗和系统可靠性进行分析，得出</w:t>
      </w:r>
      <w:r>
        <w:rPr>
          <w:rFonts w:ascii="Arial" w:hAnsi="Arial" w:cs="Arial"/>
          <w:color w:val="000000"/>
          <w:sz w:val="16"/>
          <w:szCs w:val="16"/>
        </w:rPr>
        <w:t>4</w:t>
      </w:r>
      <w:r>
        <w:rPr>
          <w:rFonts w:ascii="Arial" w:hAnsi="Arial" w:cs="Arial"/>
          <w:color w:val="000000"/>
          <w:sz w:val="16"/>
          <w:szCs w:val="16"/>
        </w:rPr>
        <w:t>种路线的优缺点，并结合工程应用情况，给出了合理的烟气系统优化建议，为垃圾焚烧电厂烟气超低排放提供了切实可行的依据。</w:t>
      </w:r>
    </w:p>
    <w:p w:rsidR="00140460" w:rsidRDefault="00140460" w:rsidP="00140460">
      <w:pPr>
        <w:pStyle w:val="a3"/>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 xml:space="preserve">1 </w:t>
      </w:r>
      <w:r>
        <w:rPr>
          <w:rStyle w:val="a5"/>
          <w:rFonts w:ascii="Arial" w:hAnsi="Arial" w:cs="Arial"/>
          <w:color w:val="000000"/>
          <w:sz w:val="16"/>
          <w:szCs w:val="16"/>
        </w:rPr>
        <w:t>垃圾焚烧电厂的烟气超低排放标准</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目前，我国针对垃圾焚烧发电厂的烟气排放，主要使用的标准有：《生活垃圾焚烧污染控制标准》</w:t>
      </w:r>
      <w:r>
        <w:rPr>
          <w:rFonts w:ascii="Arial" w:hAnsi="Arial" w:cs="Arial"/>
          <w:color w:val="000000"/>
          <w:sz w:val="16"/>
          <w:szCs w:val="16"/>
        </w:rPr>
        <w:t>(GB 18485-2014);</w:t>
      </w:r>
      <w:r>
        <w:rPr>
          <w:rFonts w:ascii="Arial" w:hAnsi="Arial" w:cs="Arial"/>
          <w:color w:val="000000"/>
          <w:sz w:val="16"/>
          <w:szCs w:val="16"/>
        </w:rPr>
        <w:t>《欧盟工业排放指令》</w:t>
      </w:r>
      <w:r>
        <w:rPr>
          <w:rFonts w:ascii="Arial" w:hAnsi="Arial" w:cs="Arial"/>
          <w:color w:val="000000"/>
          <w:sz w:val="16"/>
          <w:szCs w:val="16"/>
        </w:rPr>
        <w:t>(2010/75/EU);</w:t>
      </w:r>
      <w:r>
        <w:rPr>
          <w:rFonts w:ascii="Arial" w:hAnsi="Arial" w:cs="Arial"/>
          <w:color w:val="000000"/>
          <w:sz w:val="16"/>
          <w:szCs w:val="16"/>
        </w:rPr>
        <w:t>超低排放规定</w:t>
      </w:r>
      <w:r>
        <w:rPr>
          <w:rFonts w:ascii="Arial" w:hAnsi="Arial" w:cs="Arial"/>
          <w:color w:val="000000"/>
          <w:sz w:val="16"/>
          <w:szCs w:val="16"/>
        </w:rPr>
        <w:t>(GB 13223--201I</w:t>
      </w:r>
      <w:r>
        <w:rPr>
          <w:rFonts w:ascii="Arial" w:hAnsi="Arial" w:cs="Arial"/>
          <w:color w:val="000000"/>
          <w:sz w:val="16"/>
          <w:szCs w:val="16"/>
        </w:rPr>
        <w:t>燃气机组排放限值</w:t>
      </w:r>
      <w:r>
        <w:rPr>
          <w:rFonts w:ascii="Arial" w:hAnsi="Arial" w:cs="Arial"/>
          <w:color w:val="000000"/>
          <w:sz w:val="16"/>
          <w:szCs w:val="16"/>
        </w:rPr>
        <w:t>)</w:t>
      </w:r>
      <w:r>
        <w:rPr>
          <w:rFonts w:ascii="Arial" w:hAnsi="Arial" w:cs="Arial"/>
          <w:color w:val="000000"/>
          <w:sz w:val="16"/>
          <w:szCs w:val="16"/>
        </w:rPr>
        <w:t>。这三种标准所规定的烟气污染物排放限值见表</w:t>
      </w:r>
      <w:r>
        <w:rPr>
          <w:rFonts w:ascii="Arial" w:hAnsi="Arial" w:cs="Arial"/>
          <w:color w:val="000000"/>
          <w:sz w:val="16"/>
          <w:szCs w:val="16"/>
        </w:rPr>
        <w:t>1(</w:t>
      </w:r>
      <w:r>
        <w:rPr>
          <w:rFonts w:ascii="Arial" w:hAnsi="Arial" w:cs="Arial"/>
          <w:color w:val="000000"/>
          <w:sz w:val="16"/>
          <w:szCs w:val="16"/>
        </w:rPr>
        <w:t>各标准均以标准状态下</w:t>
      </w:r>
      <w:r>
        <w:rPr>
          <w:rFonts w:ascii="Arial" w:hAnsi="Arial" w:cs="Arial"/>
          <w:color w:val="000000"/>
          <w:sz w:val="16"/>
          <w:szCs w:val="16"/>
        </w:rPr>
        <w:t>11%O2</w:t>
      </w:r>
      <w:r>
        <w:rPr>
          <w:rFonts w:ascii="Arial" w:hAnsi="Arial" w:cs="Arial"/>
          <w:color w:val="000000"/>
          <w:sz w:val="16"/>
          <w:szCs w:val="16"/>
        </w:rPr>
        <w:t>的干烟气为参考值换算</w:t>
      </w:r>
      <w:r>
        <w:rPr>
          <w:rFonts w:ascii="Arial" w:hAnsi="Arial" w:cs="Arial"/>
          <w:color w:val="000000"/>
          <w:sz w:val="16"/>
          <w:szCs w:val="16"/>
        </w:rPr>
        <w:t>)</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由于目前我国工业排放所采用的超低排放限值均引用自《火电厂大气污染物排放标准》</w:t>
      </w:r>
      <w:r>
        <w:rPr>
          <w:rFonts w:ascii="Arial" w:hAnsi="Arial" w:cs="Arial"/>
          <w:color w:val="000000"/>
          <w:sz w:val="16"/>
          <w:szCs w:val="16"/>
        </w:rPr>
        <w:t>(GB13223--2011)</w:t>
      </w:r>
      <w:r>
        <w:rPr>
          <w:rFonts w:ascii="Arial" w:hAnsi="Arial" w:cs="Arial"/>
          <w:color w:val="000000"/>
          <w:sz w:val="16"/>
          <w:szCs w:val="16"/>
        </w:rPr>
        <w:t>中有关燃气机组的污染物排放限值规定，该标准中并未对垃圾焚烧所产生特定的污染物，如重金属、二嗯英类、</w:t>
      </w:r>
      <w:proofErr w:type="spellStart"/>
      <w:r>
        <w:rPr>
          <w:rFonts w:ascii="Arial" w:hAnsi="Arial" w:cs="Arial"/>
          <w:color w:val="000000"/>
          <w:sz w:val="16"/>
          <w:szCs w:val="16"/>
        </w:rPr>
        <w:t>HCl</w:t>
      </w:r>
      <w:proofErr w:type="spellEnd"/>
      <w:r>
        <w:rPr>
          <w:rFonts w:ascii="Arial" w:hAnsi="Arial" w:cs="Arial"/>
          <w:color w:val="000000"/>
          <w:sz w:val="16"/>
          <w:szCs w:val="16"/>
        </w:rPr>
        <w:t>、</w:t>
      </w:r>
      <w:r>
        <w:rPr>
          <w:rFonts w:ascii="Arial" w:hAnsi="Arial" w:cs="Arial"/>
          <w:color w:val="000000"/>
          <w:sz w:val="16"/>
          <w:szCs w:val="16"/>
        </w:rPr>
        <w:t>HF</w:t>
      </w:r>
      <w:r>
        <w:rPr>
          <w:rFonts w:ascii="Arial" w:hAnsi="Arial" w:cs="Arial"/>
          <w:color w:val="000000"/>
          <w:sz w:val="16"/>
          <w:szCs w:val="16"/>
        </w:rPr>
        <w:t>等进行限值规定，因此本文中对于垃圾焚烧所产生的重金属、二嗯英、</w:t>
      </w:r>
      <w:proofErr w:type="spellStart"/>
      <w:r>
        <w:rPr>
          <w:rFonts w:ascii="Arial" w:hAnsi="Arial" w:cs="Arial"/>
          <w:color w:val="000000"/>
          <w:sz w:val="16"/>
          <w:szCs w:val="16"/>
        </w:rPr>
        <w:t>HCl</w:t>
      </w:r>
      <w:proofErr w:type="spellEnd"/>
      <w:r>
        <w:rPr>
          <w:rFonts w:ascii="Arial" w:hAnsi="Arial" w:cs="Arial"/>
          <w:color w:val="000000"/>
          <w:sz w:val="16"/>
          <w:szCs w:val="16"/>
        </w:rPr>
        <w:t>、</w:t>
      </w:r>
      <w:r>
        <w:rPr>
          <w:rFonts w:ascii="Arial" w:hAnsi="Arial" w:cs="Arial"/>
          <w:color w:val="000000"/>
          <w:sz w:val="16"/>
          <w:szCs w:val="16"/>
        </w:rPr>
        <w:t>HF</w:t>
      </w:r>
      <w:r>
        <w:rPr>
          <w:rFonts w:ascii="Arial" w:hAnsi="Arial" w:cs="Arial"/>
          <w:color w:val="000000"/>
          <w:sz w:val="16"/>
          <w:szCs w:val="16"/>
        </w:rPr>
        <w:t>等的超低排放限值主要取用欧盟相关限值标准。由各排放标准对比可知，欧盟标准比</w:t>
      </w:r>
      <w:r>
        <w:rPr>
          <w:rFonts w:ascii="Arial" w:hAnsi="Arial" w:cs="Arial"/>
          <w:color w:val="000000"/>
          <w:sz w:val="16"/>
          <w:szCs w:val="16"/>
        </w:rPr>
        <w:t>GB 18485--2014</w:t>
      </w:r>
      <w:r>
        <w:rPr>
          <w:rFonts w:ascii="Arial" w:hAnsi="Arial" w:cs="Arial"/>
          <w:color w:val="000000"/>
          <w:sz w:val="16"/>
          <w:szCs w:val="16"/>
        </w:rPr>
        <w:t>标准更严格，而烟气超低排放限值则比欧盟标准更严苛。</w:t>
      </w:r>
    </w:p>
    <w:p w:rsidR="00140460" w:rsidRDefault="00140460" w:rsidP="00140460">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lastRenderedPageBreak/>
        <w:drawing>
          <wp:inline distT="0" distB="0" distL="0" distR="0">
            <wp:extent cx="4744630" cy="2670048"/>
            <wp:effectExtent l="19050" t="0" r="0" b="0"/>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4" cstate="print"/>
                    <a:srcRect/>
                    <a:stretch>
                      <a:fillRect/>
                    </a:stretch>
                  </pic:blipFill>
                  <pic:spPr bwMode="auto">
                    <a:xfrm>
                      <a:off x="0" y="0"/>
                      <a:ext cx="4744877" cy="2670187"/>
                    </a:xfrm>
                    <a:prstGeom prst="rect">
                      <a:avLst/>
                    </a:prstGeom>
                    <a:noFill/>
                    <a:ln w="9525">
                      <a:noFill/>
                      <a:miter lim="800000"/>
                      <a:headEnd/>
                      <a:tailEnd/>
                    </a:ln>
                  </pic:spPr>
                </pic:pic>
              </a:graphicData>
            </a:graphic>
          </wp:inline>
        </w:drawing>
      </w:r>
    </w:p>
    <w:p w:rsidR="00140460" w:rsidRDefault="00140460" w:rsidP="00140460">
      <w:pPr>
        <w:pStyle w:val="a3"/>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2</w:t>
      </w:r>
      <w:r>
        <w:rPr>
          <w:rStyle w:val="a5"/>
          <w:rFonts w:ascii="Arial" w:hAnsi="Arial" w:cs="Arial"/>
          <w:color w:val="000000"/>
          <w:sz w:val="16"/>
          <w:szCs w:val="16"/>
        </w:rPr>
        <w:t>垃圾焚烧电厂的烟气超低排放路线</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2.1</w:t>
      </w:r>
      <w:r>
        <w:rPr>
          <w:rFonts w:ascii="Arial" w:hAnsi="Arial" w:cs="Arial"/>
          <w:color w:val="000000"/>
          <w:sz w:val="16"/>
          <w:szCs w:val="16"/>
        </w:rPr>
        <w:t>余热锅炉烟气排放参数</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以国内某垃圾焚烧电厂为例，该电厂生活垃圾入炉焚烧量为</w:t>
      </w:r>
      <w:r>
        <w:rPr>
          <w:rFonts w:ascii="Arial" w:hAnsi="Arial" w:cs="Arial"/>
          <w:color w:val="000000"/>
          <w:sz w:val="16"/>
          <w:szCs w:val="16"/>
        </w:rPr>
        <w:t>2×600 t/d</w:t>
      </w:r>
      <w:r>
        <w:rPr>
          <w:rFonts w:ascii="Arial" w:hAnsi="Arial" w:cs="Arial"/>
          <w:color w:val="000000"/>
          <w:sz w:val="16"/>
          <w:szCs w:val="16"/>
        </w:rPr>
        <w:t>，产生烟气量</w:t>
      </w:r>
      <w:r>
        <w:rPr>
          <w:rFonts w:ascii="Arial" w:hAnsi="Arial" w:cs="Arial"/>
          <w:color w:val="000000"/>
          <w:sz w:val="16"/>
          <w:szCs w:val="16"/>
        </w:rPr>
        <w:t>(</w:t>
      </w:r>
      <w:r>
        <w:rPr>
          <w:rFonts w:ascii="Arial" w:hAnsi="Arial" w:cs="Arial"/>
          <w:color w:val="000000"/>
          <w:sz w:val="16"/>
          <w:szCs w:val="16"/>
        </w:rPr>
        <w:t>湿基</w:t>
      </w:r>
      <w:r>
        <w:rPr>
          <w:rFonts w:ascii="Arial" w:hAnsi="Arial" w:cs="Arial"/>
          <w:color w:val="000000"/>
          <w:sz w:val="16"/>
          <w:szCs w:val="16"/>
        </w:rPr>
        <w:t>)</w:t>
      </w:r>
      <w:r>
        <w:rPr>
          <w:rFonts w:ascii="Arial" w:hAnsi="Arial" w:cs="Arial"/>
          <w:color w:val="000000"/>
          <w:sz w:val="16"/>
          <w:szCs w:val="16"/>
        </w:rPr>
        <w:t>为</w:t>
      </w:r>
      <w:r>
        <w:rPr>
          <w:rFonts w:ascii="Arial" w:hAnsi="Arial" w:cs="Arial"/>
          <w:color w:val="000000"/>
          <w:sz w:val="16"/>
          <w:szCs w:val="16"/>
        </w:rPr>
        <w:t>2×113 220 Nm3/h</w:t>
      </w:r>
      <w:r>
        <w:rPr>
          <w:rFonts w:ascii="Arial" w:hAnsi="Arial" w:cs="Arial"/>
          <w:color w:val="000000"/>
          <w:sz w:val="16"/>
          <w:szCs w:val="16"/>
        </w:rPr>
        <w:t>，余热锅炉排烟温度为</w:t>
      </w:r>
      <w:r>
        <w:rPr>
          <w:rFonts w:ascii="Arial" w:hAnsi="Arial" w:cs="Arial"/>
          <w:color w:val="000000"/>
          <w:sz w:val="16"/>
          <w:szCs w:val="16"/>
        </w:rPr>
        <w:t>190</w:t>
      </w:r>
      <w:r>
        <w:rPr>
          <w:rFonts w:hint="eastAsia"/>
          <w:color w:val="000000"/>
          <w:sz w:val="16"/>
          <w:szCs w:val="16"/>
        </w:rPr>
        <w:t>℃</w:t>
      </w:r>
      <w:r>
        <w:rPr>
          <w:rFonts w:ascii="Arial" w:hAnsi="Arial" w:cs="Arial"/>
          <w:color w:val="000000"/>
          <w:sz w:val="16"/>
          <w:szCs w:val="16"/>
        </w:rPr>
        <w:t>。垃圾焚烧余热锅炉出口烟气成分见表</w:t>
      </w:r>
      <w:r>
        <w:rPr>
          <w:rFonts w:ascii="Arial" w:hAnsi="Arial" w:cs="Arial"/>
          <w:color w:val="000000"/>
          <w:sz w:val="16"/>
          <w:szCs w:val="16"/>
        </w:rPr>
        <w:t>2</w:t>
      </w:r>
      <w:r>
        <w:rPr>
          <w:rFonts w:ascii="Arial" w:hAnsi="Arial" w:cs="Arial"/>
          <w:color w:val="000000"/>
          <w:sz w:val="16"/>
          <w:szCs w:val="16"/>
        </w:rPr>
        <w:t>，烟气中污染物组分见表</w:t>
      </w:r>
      <w:r>
        <w:rPr>
          <w:rFonts w:ascii="Arial" w:hAnsi="Arial" w:cs="Arial"/>
          <w:color w:val="000000"/>
          <w:sz w:val="16"/>
          <w:szCs w:val="16"/>
        </w:rPr>
        <w:t>3</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504049" cy="2728570"/>
            <wp:effectExtent l="19050" t="0" r="1151"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5" cstate="print"/>
                    <a:srcRect/>
                    <a:stretch>
                      <a:fillRect/>
                    </a:stretch>
                  </pic:blipFill>
                  <pic:spPr bwMode="auto">
                    <a:xfrm>
                      <a:off x="0" y="0"/>
                      <a:ext cx="3503930" cy="2728477"/>
                    </a:xfrm>
                    <a:prstGeom prst="rect">
                      <a:avLst/>
                    </a:prstGeom>
                    <a:noFill/>
                    <a:ln w="9525">
                      <a:noFill/>
                      <a:miter lim="800000"/>
                      <a:headEnd/>
                      <a:tailEnd/>
                    </a:ln>
                  </pic:spPr>
                </pic:pic>
              </a:graphicData>
            </a:graphic>
          </wp:inline>
        </w:drawing>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2.2</w:t>
      </w:r>
      <w:r>
        <w:rPr>
          <w:rFonts w:ascii="Arial" w:hAnsi="Arial" w:cs="Arial"/>
          <w:color w:val="000000"/>
          <w:sz w:val="16"/>
          <w:szCs w:val="16"/>
        </w:rPr>
        <w:t>烟气净化工艺路线设计</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目前，我国大部分垃圾焚烧电厂烟气净化系统配置为：选择非催化脱硝系统</w:t>
      </w:r>
      <w:r>
        <w:rPr>
          <w:rFonts w:ascii="Arial" w:hAnsi="Arial" w:cs="Arial"/>
          <w:color w:val="000000"/>
          <w:sz w:val="16"/>
          <w:szCs w:val="16"/>
        </w:rPr>
        <w:t>(SNCR)+</w:t>
      </w:r>
      <w:r>
        <w:rPr>
          <w:rFonts w:ascii="Arial" w:hAnsi="Arial" w:cs="Arial"/>
          <w:color w:val="000000"/>
          <w:sz w:val="16"/>
          <w:szCs w:val="16"/>
        </w:rPr>
        <w:t>旋转喷雾干燥脱酸</w:t>
      </w:r>
      <w:r>
        <w:rPr>
          <w:rFonts w:ascii="Arial" w:hAnsi="Arial" w:cs="Arial"/>
          <w:color w:val="000000"/>
          <w:sz w:val="16"/>
          <w:szCs w:val="16"/>
        </w:rPr>
        <w:t>(SDA)+</w:t>
      </w:r>
      <w:r>
        <w:rPr>
          <w:rFonts w:ascii="Arial" w:hAnsi="Arial" w:cs="Arial"/>
          <w:color w:val="000000"/>
          <w:sz w:val="16"/>
          <w:szCs w:val="16"/>
        </w:rPr>
        <w:t>于法脱酸</w:t>
      </w:r>
      <w:r>
        <w:rPr>
          <w:rFonts w:ascii="Arial" w:hAnsi="Arial" w:cs="Arial"/>
          <w:color w:val="000000"/>
          <w:sz w:val="16"/>
          <w:szCs w:val="16"/>
        </w:rPr>
        <w:t>+</w:t>
      </w:r>
      <w:r>
        <w:rPr>
          <w:rFonts w:ascii="Arial" w:hAnsi="Arial" w:cs="Arial"/>
          <w:color w:val="000000"/>
          <w:sz w:val="16"/>
          <w:szCs w:val="16"/>
        </w:rPr>
        <w:t>活性炭吸附</w:t>
      </w:r>
      <w:r>
        <w:rPr>
          <w:rFonts w:ascii="Arial" w:hAnsi="Arial" w:cs="Arial"/>
          <w:color w:val="000000"/>
          <w:sz w:val="16"/>
          <w:szCs w:val="16"/>
        </w:rPr>
        <w:t>+</w:t>
      </w:r>
      <w:r>
        <w:rPr>
          <w:rFonts w:ascii="Arial" w:hAnsi="Arial" w:cs="Arial"/>
          <w:color w:val="000000"/>
          <w:sz w:val="16"/>
          <w:szCs w:val="16"/>
        </w:rPr>
        <w:t>布袋除尘器，此烟气净化工艺可使烟气污染物的排放满足国家标准</w:t>
      </w:r>
      <w:r>
        <w:rPr>
          <w:rFonts w:ascii="Arial" w:hAnsi="Arial" w:cs="Arial"/>
          <w:color w:val="000000"/>
          <w:sz w:val="16"/>
          <w:szCs w:val="16"/>
        </w:rPr>
        <w:t>GB 18485—2014</w:t>
      </w:r>
      <w:r>
        <w:rPr>
          <w:rFonts w:ascii="Arial" w:hAnsi="Arial" w:cs="Arial"/>
          <w:color w:val="000000"/>
          <w:sz w:val="16"/>
          <w:szCs w:val="16"/>
        </w:rPr>
        <w:t>和欧盟</w:t>
      </w:r>
      <w:r>
        <w:rPr>
          <w:rFonts w:ascii="Arial" w:hAnsi="Arial" w:cs="Arial"/>
          <w:color w:val="000000"/>
          <w:sz w:val="16"/>
          <w:szCs w:val="16"/>
        </w:rPr>
        <w:t>2010/75/EU</w:t>
      </w:r>
      <w:r>
        <w:rPr>
          <w:rFonts w:ascii="Arial" w:hAnsi="Arial" w:cs="Arial"/>
          <w:color w:val="000000"/>
          <w:sz w:val="16"/>
          <w:szCs w:val="16"/>
        </w:rPr>
        <w:t>标准</w:t>
      </w:r>
      <w:r>
        <w:rPr>
          <w:rFonts w:ascii="Arial" w:hAnsi="Arial" w:cs="Arial"/>
          <w:color w:val="000000"/>
          <w:sz w:val="16"/>
          <w:szCs w:val="16"/>
        </w:rPr>
        <w:t>(</w:t>
      </w:r>
      <w:r>
        <w:rPr>
          <w:rFonts w:ascii="Arial" w:hAnsi="Arial" w:cs="Arial"/>
          <w:color w:val="000000"/>
          <w:sz w:val="16"/>
          <w:szCs w:val="16"/>
        </w:rPr>
        <w:t>见表</w:t>
      </w:r>
      <w:r>
        <w:rPr>
          <w:rFonts w:ascii="Arial" w:hAnsi="Arial" w:cs="Arial"/>
          <w:color w:val="000000"/>
          <w:sz w:val="16"/>
          <w:szCs w:val="16"/>
        </w:rPr>
        <w:t>1)</w:t>
      </w:r>
      <w:r>
        <w:rPr>
          <w:rFonts w:ascii="Arial" w:hAnsi="Arial" w:cs="Arial"/>
          <w:color w:val="000000"/>
          <w:sz w:val="16"/>
          <w:szCs w:val="16"/>
        </w:rPr>
        <w:t>要求，若要使烟气中的污染物排放进一步达到超低排放限值规定，则需要进一步将烟气中的</w:t>
      </w:r>
      <w:r>
        <w:rPr>
          <w:rFonts w:ascii="Arial" w:hAnsi="Arial" w:cs="Arial"/>
          <w:color w:val="000000"/>
          <w:sz w:val="16"/>
          <w:szCs w:val="16"/>
        </w:rPr>
        <w:t>SO2</w:t>
      </w:r>
      <w:r>
        <w:rPr>
          <w:rFonts w:ascii="Arial" w:hAnsi="Arial" w:cs="Arial"/>
          <w:color w:val="000000"/>
          <w:sz w:val="16"/>
          <w:szCs w:val="16"/>
        </w:rPr>
        <w:t>和</w:t>
      </w:r>
      <w:proofErr w:type="spellStart"/>
      <w:r>
        <w:rPr>
          <w:rFonts w:ascii="Arial" w:hAnsi="Arial" w:cs="Arial"/>
          <w:color w:val="000000"/>
          <w:sz w:val="16"/>
          <w:szCs w:val="16"/>
        </w:rPr>
        <w:t>NOx</w:t>
      </w:r>
      <w:proofErr w:type="spellEnd"/>
      <w:r>
        <w:rPr>
          <w:rFonts w:ascii="Arial" w:hAnsi="Arial" w:cs="Arial"/>
          <w:color w:val="000000"/>
          <w:sz w:val="16"/>
          <w:szCs w:val="16"/>
        </w:rPr>
        <w:t>，含量分别降低到</w:t>
      </w:r>
      <w:r>
        <w:rPr>
          <w:rFonts w:ascii="Arial" w:hAnsi="Arial" w:cs="Arial"/>
          <w:color w:val="000000"/>
          <w:sz w:val="16"/>
          <w:szCs w:val="16"/>
        </w:rPr>
        <w:t>35 mg/Nm3</w:t>
      </w:r>
      <w:r>
        <w:rPr>
          <w:rFonts w:ascii="Arial" w:hAnsi="Arial" w:cs="Arial"/>
          <w:color w:val="000000"/>
          <w:sz w:val="16"/>
          <w:szCs w:val="16"/>
        </w:rPr>
        <w:t>和</w:t>
      </w:r>
      <w:r>
        <w:rPr>
          <w:rFonts w:ascii="Arial" w:hAnsi="Arial" w:cs="Arial"/>
          <w:color w:val="000000"/>
          <w:sz w:val="16"/>
          <w:szCs w:val="16"/>
        </w:rPr>
        <w:t>50 mg/Nm3</w:t>
      </w:r>
      <w:r>
        <w:rPr>
          <w:rFonts w:ascii="Arial" w:hAnsi="Arial" w:cs="Arial"/>
          <w:color w:val="000000"/>
          <w:sz w:val="16"/>
          <w:szCs w:val="16"/>
        </w:rPr>
        <w:t>，烟尘排放从</w:t>
      </w:r>
      <w:r>
        <w:rPr>
          <w:rFonts w:ascii="Arial" w:hAnsi="Arial" w:cs="Arial"/>
          <w:color w:val="000000"/>
          <w:sz w:val="16"/>
          <w:szCs w:val="16"/>
        </w:rPr>
        <w:t>30 mg/Nm3</w:t>
      </w:r>
      <w:r>
        <w:rPr>
          <w:rFonts w:ascii="Arial" w:hAnsi="Arial" w:cs="Arial"/>
          <w:color w:val="000000"/>
          <w:sz w:val="16"/>
          <w:szCs w:val="16"/>
        </w:rPr>
        <w:t>降低到</w:t>
      </w:r>
      <w:r>
        <w:rPr>
          <w:rFonts w:ascii="Arial" w:hAnsi="Arial" w:cs="Arial"/>
          <w:color w:val="000000"/>
          <w:sz w:val="16"/>
          <w:szCs w:val="16"/>
        </w:rPr>
        <w:t>10 mg/Nm3</w:t>
      </w:r>
      <w:r>
        <w:rPr>
          <w:rFonts w:ascii="Arial" w:hAnsi="Arial" w:cs="Arial"/>
          <w:color w:val="000000"/>
          <w:sz w:val="16"/>
          <w:szCs w:val="16"/>
        </w:rPr>
        <w:t>。为进一步降低烟气污染物排放，则需要对传统工艺流程进行改进，并叠加后段烟气深度净化工艺。</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考虑到垃圾焚烧烟气特点及前段烟气净化工艺流程，烟尘超低排放可通过提高布袋除尘器材质和性能进一步达标，酸性气体和氮氧化物则需要增加配置湿法烟气洗涤系统和</w:t>
      </w:r>
      <w:r>
        <w:rPr>
          <w:rFonts w:ascii="Arial" w:hAnsi="Arial" w:cs="Arial"/>
          <w:color w:val="000000"/>
          <w:sz w:val="16"/>
          <w:szCs w:val="16"/>
        </w:rPr>
        <w:t>SCR</w:t>
      </w:r>
      <w:r>
        <w:rPr>
          <w:rFonts w:ascii="Arial" w:hAnsi="Arial" w:cs="Arial"/>
          <w:color w:val="000000"/>
          <w:sz w:val="16"/>
          <w:szCs w:val="16"/>
        </w:rPr>
        <w:t>脱硝系统来实现，工艺路线见图</w:t>
      </w:r>
      <w:r>
        <w:rPr>
          <w:rFonts w:ascii="Arial" w:hAnsi="Arial" w:cs="Arial"/>
          <w:color w:val="000000"/>
          <w:sz w:val="16"/>
          <w:szCs w:val="16"/>
        </w:rPr>
        <w:t>1</w:t>
      </w:r>
      <w:r>
        <w:rPr>
          <w:rFonts w:ascii="Arial" w:hAnsi="Arial" w:cs="Arial"/>
          <w:color w:val="000000"/>
          <w:sz w:val="16"/>
          <w:szCs w:val="16"/>
        </w:rPr>
        <w:t>和图</w:t>
      </w:r>
      <w:r>
        <w:rPr>
          <w:rFonts w:ascii="Arial" w:hAnsi="Arial" w:cs="Arial"/>
          <w:color w:val="000000"/>
          <w:sz w:val="16"/>
          <w:szCs w:val="16"/>
        </w:rPr>
        <w:t>2</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4955286" cy="4089197"/>
            <wp:effectExtent l="19050" t="0" r="0" b="0"/>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6" cstate="print"/>
                    <a:srcRect/>
                    <a:stretch>
                      <a:fillRect/>
                    </a:stretch>
                  </pic:blipFill>
                  <pic:spPr bwMode="auto">
                    <a:xfrm>
                      <a:off x="0" y="0"/>
                      <a:ext cx="4957296" cy="4090856"/>
                    </a:xfrm>
                    <a:prstGeom prst="rect">
                      <a:avLst/>
                    </a:prstGeom>
                    <a:noFill/>
                    <a:ln w="9525">
                      <a:noFill/>
                      <a:miter lim="800000"/>
                      <a:headEnd/>
                      <a:tailEnd/>
                    </a:ln>
                  </pic:spPr>
                </pic:pic>
              </a:graphicData>
            </a:graphic>
          </wp:inline>
        </w:drawing>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湿法烟气洗涤主要采用高效</w:t>
      </w:r>
      <w:proofErr w:type="spellStart"/>
      <w:r>
        <w:rPr>
          <w:rFonts w:ascii="Arial" w:hAnsi="Arial" w:cs="Arial"/>
          <w:color w:val="000000"/>
          <w:sz w:val="16"/>
          <w:szCs w:val="16"/>
        </w:rPr>
        <w:t>NaOH</w:t>
      </w:r>
      <w:proofErr w:type="spellEnd"/>
      <w:r>
        <w:rPr>
          <w:rFonts w:ascii="Arial" w:hAnsi="Arial" w:cs="Arial"/>
          <w:color w:val="000000"/>
          <w:sz w:val="16"/>
          <w:szCs w:val="16"/>
        </w:rPr>
        <w:t>溶液，与烟气中的酸性气体充分接触并快速反应，达到除去</w:t>
      </w:r>
      <w:proofErr w:type="spellStart"/>
      <w:r>
        <w:rPr>
          <w:rFonts w:ascii="Arial" w:hAnsi="Arial" w:cs="Arial"/>
          <w:color w:val="000000"/>
          <w:sz w:val="16"/>
          <w:szCs w:val="16"/>
        </w:rPr>
        <w:t>SOx</w:t>
      </w:r>
      <w:proofErr w:type="spellEnd"/>
      <w:r>
        <w:rPr>
          <w:rFonts w:ascii="Arial" w:hAnsi="Arial" w:cs="Arial"/>
          <w:color w:val="000000"/>
          <w:sz w:val="16"/>
          <w:szCs w:val="16"/>
        </w:rPr>
        <w:t>和</w:t>
      </w:r>
      <w:proofErr w:type="spellStart"/>
      <w:r>
        <w:rPr>
          <w:rFonts w:ascii="Arial" w:hAnsi="Arial" w:cs="Arial"/>
          <w:color w:val="000000"/>
          <w:sz w:val="16"/>
          <w:szCs w:val="16"/>
        </w:rPr>
        <w:t>HCl</w:t>
      </w:r>
      <w:proofErr w:type="spellEnd"/>
      <w:r>
        <w:rPr>
          <w:rFonts w:ascii="Arial" w:hAnsi="Arial" w:cs="Arial"/>
          <w:color w:val="000000"/>
          <w:sz w:val="16"/>
          <w:szCs w:val="16"/>
        </w:rPr>
        <w:t>、</w:t>
      </w:r>
      <w:r>
        <w:rPr>
          <w:rFonts w:ascii="Arial" w:hAnsi="Arial" w:cs="Arial"/>
          <w:color w:val="000000"/>
          <w:sz w:val="16"/>
          <w:szCs w:val="16"/>
        </w:rPr>
        <w:t>HF</w:t>
      </w:r>
      <w:r>
        <w:rPr>
          <w:rFonts w:ascii="Arial" w:hAnsi="Arial" w:cs="Arial"/>
          <w:color w:val="000000"/>
          <w:sz w:val="16"/>
          <w:szCs w:val="16"/>
        </w:rPr>
        <w:t>的目的。同时，烟气中的少量烟尘和部分</w:t>
      </w:r>
      <w:r>
        <w:rPr>
          <w:rFonts w:ascii="Arial" w:hAnsi="Arial" w:cs="Arial"/>
          <w:color w:val="000000"/>
          <w:sz w:val="16"/>
          <w:szCs w:val="16"/>
        </w:rPr>
        <w:t>Hg</w:t>
      </w:r>
      <w:r>
        <w:rPr>
          <w:rFonts w:ascii="Arial" w:hAnsi="Arial" w:cs="Arial"/>
          <w:color w:val="000000"/>
          <w:sz w:val="16"/>
          <w:szCs w:val="16"/>
        </w:rPr>
        <w:t>的化合物也将在洗涤过程中得到进一步吸收去除。烟气洗涤系统产生少量废水，可用于半干法脱酸的石灰浆液制备，达到洗烟废水零排放效果。</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SCR</w:t>
      </w:r>
      <w:r>
        <w:rPr>
          <w:rFonts w:ascii="Arial" w:hAnsi="Arial" w:cs="Arial"/>
          <w:color w:val="000000"/>
          <w:sz w:val="16"/>
          <w:szCs w:val="16"/>
        </w:rPr>
        <w:t>脱硝系统，根据催化剂的活性温度区间，可分为中温</w:t>
      </w:r>
      <w:r>
        <w:rPr>
          <w:rFonts w:ascii="Arial" w:hAnsi="Arial" w:cs="Arial"/>
          <w:color w:val="000000"/>
          <w:sz w:val="16"/>
          <w:szCs w:val="16"/>
        </w:rPr>
        <w:t>SCR</w:t>
      </w:r>
      <w:r>
        <w:rPr>
          <w:rFonts w:ascii="Arial" w:hAnsi="Arial" w:cs="Arial"/>
          <w:color w:val="000000"/>
          <w:sz w:val="16"/>
          <w:szCs w:val="16"/>
        </w:rPr>
        <w:t>和低温</w:t>
      </w:r>
      <w:r>
        <w:rPr>
          <w:rFonts w:ascii="Arial" w:hAnsi="Arial" w:cs="Arial"/>
          <w:color w:val="000000"/>
          <w:sz w:val="16"/>
          <w:szCs w:val="16"/>
        </w:rPr>
        <w:t>SCR</w:t>
      </w:r>
      <w:r>
        <w:rPr>
          <w:rFonts w:ascii="Arial" w:hAnsi="Arial" w:cs="Arial"/>
          <w:color w:val="000000"/>
          <w:sz w:val="16"/>
          <w:szCs w:val="16"/>
        </w:rPr>
        <w:t>。中温</w:t>
      </w:r>
      <w:r>
        <w:rPr>
          <w:rFonts w:ascii="Arial" w:hAnsi="Arial" w:cs="Arial"/>
          <w:color w:val="000000"/>
          <w:sz w:val="16"/>
          <w:szCs w:val="16"/>
        </w:rPr>
        <w:t>SCR</w:t>
      </w:r>
      <w:r>
        <w:rPr>
          <w:rFonts w:ascii="Arial" w:hAnsi="Arial" w:cs="Arial"/>
          <w:color w:val="000000"/>
          <w:sz w:val="16"/>
          <w:szCs w:val="16"/>
        </w:rPr>
        <w:t>主要采用催化剂活性温度区间为</w:t>
      </w:r>
      <w:r>
        <w:rPr>
          <w:rFonts w:ascii="Arial" w:hAnsi="Arial" w:cs="Arial"/>
          <w:color w:val="000000"/>
          <w:sz w:val="16"/>
          <w:szCs w:val="16"/>
        </w:rPr>
        <w:t>210</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250</w:t>
      </w:r>
      <w:r>
        <w:rPr>
          <w:rFonts w:hint="eastAsia"/>
          <w:color w:val="000000"/>
          <w:sz w:val="16"/>
          <w:szCs w:val="16"/>
        </w:rPr>
        <w:t>℃</w:t>
      </w:r>
      <w:r>
        <w:rPr>
          <w:rFonts w:ascii="Arial" w:hAnsi="Arial" w:cs="Arial"/>
          <w:color w:val="000000"/>
          <w:sz w:val="16"/>
          <w:szCs w:val="16"/>
        </w:rPr>
        <w:t>，低温</w:t>
      </w:r>
      <w:r>
        <w:rPr>
          <w:rFonts w:ascii="Arial" w:hAnsi="Arial" w:cs="Arial"/>
          <w:color w:val="000000"/>
          <w:sz w:val="16"/>
          <w:szCs w:val="16"/>
        </w:rPr>
        <w:t>SCR</w:t>
      </w:r>
      <w:r>
        <w:rPr>
          <w:rFonts w:ascii="Arial" w:hAnsi="Arial" w:cs="Arial"/>
          <w:color w:val="000000"/>
          <w:sz w:val="16"/>
          <w:szCs w:val="16"/>
        </w:rPr>
        <w:t>采用的催化剂活性温度区间为</w:t>
      </w:r>
      <w:r>
        <w:rPr>
          <w:rFonts w:ascii="Arial" w:hAnsi="Arial" w:cs="Arial"/>
          <w:color w:val="000000"/>
          <w:sz w:val="16"/>
          <w:szCs w:val="16"/>
        </w:rPr>
        <w:t>180</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210</w:t>
      </w:r>
      <w:r>
        <w:rPr>
          <w:rFonts w:hint="eastAsia"/>
          <w:color w:val="000000"/>
          <w:sz w:val="16"/>
          <w:szCs w:val="16"/>
        </w:rPr>
        <w:t>℃</w:t>
      </w:r>
      <w:r>
        <w:rPr>
          <w:rFonts w:ascii="Arial" w:hAnsi="Arial" w:cs="Arial"/>
          <w:color w:val="000000"/>
          <w:sz w:val="16"/>
          <w:szCs w:val="16"/>
        </w:rPr>
        <w:t>。由于烟气经过</w:t>
      </w:r>
      <w:r>
        <w:rPr>
          <w:rFonts w:ascii="Arial" w:hAnsi="Arial" w:cs="Arial"/>
          <w:color w:val="000000"/>
          <w:sz w:val="16"/>
          <w:szCs w:val="16"/>
        </w:rPr>
        <w:t>SDA</w:t>
      </w:r>
      <w:r>
        <w:rPr>
          <w:rFonts w:ascii="Arial" w:hAnsi="Arial" w:cs="Arial"/>
          <w:color w:val="000000"/>
          <w:sz w:val="16"/>
          <w:szCs w:val="16"/>
        </w:rPr>
        <w:t>急降温和布袋除尘之后，烟气温度在</w:t>
      </w:r>
      <w:r>
        <w:rPr>
          <w:rFonts w:ascii="Arial" w:hAnsi="Arial" w:cs="Arial"/>
          <w:color w:val="000000"/>
          <w:sz w:val="16"/>
          <w:szCs w:val="16"/>
        </w:rPr>
        <w:t>145</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160</w:t>
      </w:r>
      <w:r>
        <w:rPr>
          <w:rFonts w:hint="eastAsia"/>
          <w:color w:val="000000"/>
          <w:sz w:val="16"/>
          <w:szCs w:val="16"/>
        </w:rPr>
        <w:t>℃</w:t>
      </w:r>
      <w:r>
        <w:rPr>
          <w:rFonts w:ascii="Arial" w:hAnsi="Arial" w:cs="Arial"/>
          <w:color w:val="000000"/>
          <w:sz w:val="16"/>
          <w:szCs w:val="16"/>
        </w:rPr>
        <w:t>，而</w:t>
      </w:r>
      <w:r>
        <w:rPr>
          <w:rFonts w:ascii="Arial" w:hAnsi="Arial" w:cs="Arial"/>
          <w:color w:val="000000"/>
          <w:sz w:val="16"/>
          <w:szCs w:val="16"/>
        </w:rPr>
        <w:t>SCR</w:t>
      </w:r>
      <w:r>
        <w:rPr>
          <w:rFonts w:ascii="Arial" w:hAnsi="Arial" w:cs="Arial"/>
          <w:color w:val="000000"/>
          <w:sz w:val="16"/>
          <w:szCs w:val="16"/>
        </w:rPr>
        <w:t>所需温度为</w:t>
      </w:r>
      <w:r>
        <w:rPr>
          <w:rFonts w:ascii="Arial" w:hAnsi="Arial" w:cs="Arial"/>
          <w:color w:val="000000"/>
          <w:sz w:val="16"/>
          <w:szCs w:val="16"/>
        </w:rPr>
        <w:t>180</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250</w:t>
      </w:r>
      <w:r>
        <w:rPr>
          <w:rFonts w:hint="eastAsia"/>
          <w:color w:val="000000"/>
          <w:sz w:val="16"/>
          <w:szCs w:val="16"/>
        </w:rPr>
        <w:t>℃</w:t>
      </w:r>
      <w:r>
        <w:rPr>
          <w:rFonts w:ascii="Arial" w:hAnsi="Arial" w:cs="Arial"/>
          <w:color w:val="000000"/>
          <w:sz w:val="16"/>
          <w:szCs w:val="16"/>
        </w:rPr>
        <w:t>，因此为确保脱硝反应的正常进行，需要将烟气系统温度整体提升到</w:t>
      </w:r>
      <w:r>
        <w:rPr>
          <w:rFonts w:ascii="Arial" w:hAnsi="Arial" w:cs="Arial"/>
          <w:color w:val="000000"/>
          <w:sz w:val="16"/>
          <w:szCs w:val="16"/>
        </w:rPr>
        <w:t>SCR</w:t>
      </w:r>
      <w:r>
        <w:rPr>
          <w:rFonts w:ascii="Arial" w:hAnsi="Arial" w:cs="Arial"/>
          <w:color w:val="000000"/>
          <w:sz w:val="16"/>
          <w:szCs w:val="16"/>
        </w:rPr>
        <w:t>的反应温度区间。</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目前主要采用的烟气升温方法有</w:t>
      </w:r>
      <w:r>
        <w:rPr>
          <w:rFonts w:ascii="Arial" w:hAnsi="Arial" w:cs="Arial"/>
          <w:color w:val="000000"/>
          <w:sz w:val="16"/>
          <w:szCs w:val="16"/>
        </w:rPr>
        <w:t>2</w:t>
      </w:r>
      <w:r>
        <w:rPr>
          <w:rFonts w:ascii="Arial" w:hAnsi="Arial" w:cs="Arial"/>
          <w:color w:val="000000"/>
          <w:sz w:val="16"/>
          <w:szCs w:val="16"/>
        </w:rPr>
        <w:t>种：</w:t>
      </w:r>
      <w:r>
        <w:rPr>
          <w:rFonts w:ascii="Arial" w:hAnsi="Arial" w:cs="Arial"/>
          <w:color w:val="000000"/>
          <w:sz w:val="16"/>
          <w:szCs w:val="16"/>
        </w:rPr>
        <w:t>(1)</w:t>
      </w:r>
      <w:r>
        <w:rPr>
          <w:rFonts w:ascii="Arial" w:hAnsi="Arial" w:cs="Arial"/>
          <w:color w:val="000000"/>
          <w:sz w:val="16"/>
          <w:szCs w:val="16"/>
        </w:rPr>
        <w:t>通过烟气烟气换热器</w:t>
      </w:r>
      <w:r>
        <w:rPr>
          <w:rFonts w:ascii="Arial" w:hAnsi="Arial" w:cs="Arial"/>
          <w:color w:val="000000"/>
          <w:sz w:val="16"/>
          <w:szCs w:val="16"/>
        </w:rPr>
        <w:t>(GGH)</w:t>
      </w:r>
      <w:r>
        <w:rPr>
          <w:rFonts w:ascii="Arial" w:hAnsi="Arial" w:cs="Arial"/>
          <w:color w:val="000000"/>
          <w:sz w:val="16"/>
          <w:szCs w:val="16"/>
        </w:rPr>
        <w:t>有效利用系统自身热量来调节系统进出口烟温</w:t>
      </w:r>
      <w:r>
        <w:rPr>
          <w:rFonts w:ascii="Arial" w:hAnsi="Arial" w:cs="Arial"/>
          <w:color w:val="000000"/>
          <w:sz w:val="16"/>
          <w:szCs w:val="16"/>
        </w:rPr>
        <w:t>;(2)</w:t>
      </w:r>
      <w:r>
        <w:rPr>
          <w:rFonts w:ascii="Arial" w:hAnsi="Arial" w:cs="Arial"/>
          <w:color w:val="000000"/>
          <w:sz w:val="16"/>
          <w:szCs w:val="16"/>
        </w:rPr>
        <w:t>利用蒸汽烟气换热器</w:t>
      </w:r>
      <w:r>
        <w:rPr>
          <w:rFonts w:ascii="Arial" w:hAnsi="Arial" w:cs="Arial"/>
          <w:color w:val="000000"/>
          <w:sz w:val="16"/>
          <w:szCs w:val="16"/>
        </w:rPr>
        <w:t>(SGH)</w:t>
      </w:r>
      <w:r>
        <w:rPr>
          <w:rFonts w:ascii="Arial" w:hAnsi="Arial" w:cs="Arial"/>
          <w:color w:val="000000"/>
          <w:sz w:val="16"/>
          <w:szCs w:val="16"/>
        </w:rPr>
        <w:t>，抽取汽包蒸汽或汽轮机蒸汽来加热烟气。而</w:t>
      </w:r>
      <w:r>
        <w:rPr>
          <w:rFonts w:ascii="Arial" w:hAnsi="Arial" w:cs="Arial"/>
          <w:color w:val="000000"/>
          <w:sz w:val="16"/>
          <w:szCs w:val="16"/>
        </w:rPr>
        <w:t>SGH</w:t>
      </w:r>
      <w:r>
        <w:rPr>
          <w:rFonts w:ascii="Arial" w:hAnsi="Arial" w:cs="Arial"/>
          <w:color w:val="000000"/>
          <w:sz w:val="16"/>
          <w:szCs w:val="16"/>
        </w:rPr>
        <w:t>所用蒸汽作为电厂的高品质热量，其消耗量将直接影响到烟气系统能耗和整厂热效率。因此如何合理控制蒸汽的消耗量，同时满足烟气系统需求，则是我们要研究的重点问题。</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2.3</w:t>
      </w:r>
      <w:r>
        <w:rPr>
          <w:rFonts w:ascii="Arial" w:hAnsi="Arial" w:cs="Arial"/>
          <w:color w:val="000000"/>
          <w:sz w:val="16"/>
          <w:szCs w:val="16"/>
        </w:rPr>
        <w:t>烟气超低排放技术路线对比</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对于传统的垃圾焚烧烟气净化工艺，技术成熟，运行稳定可靠，本文将不再赘述，下面将重点讨论后段湿法烟气洗涤</w:t>
      </w:r>
      <w:r>
        <w:rPr>
          <w:rFonts w:ascii="Arial" w:hAnsi="Arial" w:cs="Arial"/>
          <w:color w:val="000000"/>
          <w:sz w:val="16"/>
          <w:szCs w:val="16"/>
        </w:rPr>
        <w:t>+SCR</w:t>
      </w:r>
      <w:r>
        <w:rPr>
          <w:rFonts w:ascii="Arial" w:hAnsi="Arial" w:cs="Arial"/>
          <w:color w:val="000000"/>
          <w:sz w:val="16"/>
          <w:szCs w:val="16"/>
        </w:rPr>
        <w:t>脱硝系统，来研究垃圾焚烧烟气超低排放系统的能耗及运行可靠性问题。</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2.3.1</w:t>
      </w:r>
      <w:r>
        <w:rPr>
          <w:rFonts w:ascii="Arial" w:hAnsi="Arial" w:cs="Arial"/>
          <w:color w:val="000000"/>
          <w:sz w:val="16"/>
          <w:szCs w:val="16"/>
        </w:rPr>
        <w:t>超低排放进口烟气参数</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经烟气系统物料计算</w:t>
      </w:r>
      <w:r>
        <w:rPr>
          <w:rFonts w:ascii="Arial" w:hAnsi="Arial" w:cs="Arial"/>
          <w:color w:val="000000"/>
          <w:sz w:val="16"/>
          <w:szCs w:val="16"/>
        </w:rPr>
        <w:t>(</w:t>
      </w:r>
      <w:r>
        <w:rPr>
          <w:rFonts w:ascii="Arial" w:hAnsi="Arial" w:cs="Arial"/>
          <w:color w:val="000000"/>
          <w:sz w:val="16"/>
          <w:szCs w:val="16"/>
        </w:rPr>
        <w:t>含系统漏风</w:t>
      </w:r>
      <w:r>
        <w:rPr>
          <w:rFonts w:ascii="Arial" w:hAnsi="Arial" w:cs="Arial"/>
          <w:color w:val="000000"/>
          <w:sz w:val="16"/>
          <w:szCs w:val="16"/>
        </w:rPr>
        <w:t>)</w:t>
      </w:r>
      <w:r>
        <w:rPr>
          <w:rFonts w:ascii="Arial" w:hAnsi="Arial" w:cs="Arial"/>
          <w:color w:val="000000"/>
          <w:sz w:val="16"/>
          <w:szCs w:val="16"/>
        </w:rPr>
        <w:t>，布袋除尘器出口烟气量：</w:t>
      </w:r>
      <w:r>
        <w:rPr>
          <w:rFonts w:ascii="Arial" w:hAnsi="Arial" w:cs="Arial"/>
          <w:color w:val="000000"/>
          <w:sz w:val="16"/>
          <w:szCs w:val="16"/>
        </w:rPr>
        <w:t>119 900 Nm3/h</w:t>
      </w:r>
      <w:r>
        <w:rPr>
          <w:rFonts w:ascii="Arial" w:hAnsi="Arial" w:cs="Arial"/>
          <w:color w:val="000000"/>
          <w:sz w:val="16"/>
          <w:szCs w:val="16"/>
        </w:rPr>
        <w:t>，温度：</w:t>
      </w:r>
      <w:r>
        <w:rPr>
          <w:rFonts w:ascii="Arial" w:hAnsi="Arial" w:cs="Arial"/>
          <w:color w:val="000000"/>
          <w:sz w:val="16"/>
          <w:szCs w:val="16"/>
        </w:rPr>
        <w:t>155</w:t>
      </w:r>
      <w:r>
        <w:rPr>
          <w:rFonts w:hint="eastAsia"/>
          <w:color w:val="000000"/>
          <w:sz w:val="16"/>
          <w:szCs w:val="16"/>
        </w:rPr>
        <w:t>℃</w:t>
      </w:r>
      <w:r>
        <w:rPr>
          <w:rFonts w:ascii="Arial" w:hAnsi="Arial" w:cs="Arial"/>
          <w:color w:val="000000"/>
          <w:sz w:val="16"/>
          <w:szCs w:val="16"/>
        </w:rPr>
        <w:t>，烟气组分见表</w:t>
      </w:r>
      <w:r>
        <w:rPr>
          <w:rFonts w:ascii="Arial" w:hAnsi="Arial" w:cs="Arial"/>
          <w:color w:val="000000"/>
          <w:sz w:val="16"/>
          <w:szCs w:val="16"/>
        </w:rPr>
        <w:t>4</w:t>
      </w:r>
      <w:r>
        <w:rPr>
          <w:rFonts w:ascii="Arial" w:hAnsi="Arial" w:cs="Arial"/>
          <w:color w:val="000000"/>
          <w:sz w:val="16"/>
          <w:szCs w:val="16"/>
        </w:rPr>
        <w:t>，污染物浓度见表</w:t>
      </w:r>
      <w:r>
        <w:rPr>
          <w:rFonts w:ascii="Arial" w:hAnsi="Arial" w:cs="Arial"/>
          <w:color w:val="000000"/>
          <w:sz w:val="16"/>
          <w:szCs w:val="16"/>
        </w:rPr>
        <w:t>5</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511369" cy="2816352"/>
            <wp:effectExtent l="19050" t="0" r="0" b="0"/>
            <wp:docPr id="4" name="图片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jpg"/>
                    <pic:cNvPicPr>
                      <a:picLocks noChangeAspect="1" noChangeArrowheads="1"/>
                    </pic:cNvPicPr>
                  </pic:nvPicPr>
                  <pic:blipFill>
                    <a:blip r:embed="rId7" cstate="print"/>
                    <a:srcRect/>
                    <a:stretch>
                      <a:fillRect/>
                    </a:stretch>
                  </pic:blipFill>
                  <pic:spPr bwMode="auto">
                    <a:xfrm>
                      <a:off x="0" y="0"/>
                      <a:ext cx="3511550" cy="2816497"/>
                    </a:xfrm>
                    <a:prstGeom prst="rect">
                      <a:avLst/>
                    </a:prstGeom>
                    <a:noFill/>
                    <a:ln w="9525">
                      <a:noFill/>
                      <a:miter lim="800000"/>
                      <a:headEnd/>
                      <a:tailEnd/>
                    </a:ln>
                  </pic:spPr>
                </pic:pic>
              </a:graphicData>
            </a:graphic>
          </wp:inline>
        </w:drawing>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2.3.2</w:t>
      </w:r>
      <w:r>
        <w:rPr>
          <w:rFonts w:ascii="Arial" w:hAnsi="Arial" w:cs="Arial"/>
          <w:color w:val="000000"/>
          <w:sz w:val="16"/>
          <w:szCs w:val="16"/>
        </w:rPr>
        <w:t>超低系统能耗分析</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在超低排放系统中，</w:t>
      </w:r>
      <w:r>
        <w:rPr>
          <w:rFonts w:ascii="Arial" w:hAnsi="Arial" w:cs="Arial"/>
          <w:color w:val="000000"/>
          <w:sz w:val="16"/>
          <w:szCs w:val="16"/>
        </w:rPr>
        <w:t>GGH</w:t>
      </w:r>
      <w:r>
        <w:rPr>
          <w:rFonts w:ascii="Arial" w:hAnsi="Arial" w:cs="Arial"/>
          <w:color w:val="000000"/>
          <w:sz w:val="16"/>
          <w:szCs w:val="16"/>
        </w:rPr>
        <w:t>为烟气系统内部热量合理利用，</w:t>
      </w:r>
      <w:r>
        <w:rPr>
          <w:rFonts w:ascii="Arial" w:hAnsi="Arial" w:cs="Arial"/>
          <w:color w:val="000000"/>
          <w:sz w:val="16"/>
          <w:szCs w:val="16"/>
        </w:rPr>
        <w:t>SGH</w:t>
      </w:r>
      <w:r>
        <w:rPr>
          <w:rFonts w:ascii="Arial" w:hAnsi="Arial" w:cs="Arial"/>
          <w:color w:val="000000"/>
          <w:sz w:val="16"/>
          <w:szCs w:val="16"/>
        </w:rPr>
        <w:t>为外部能量补人，主要用于</w:t>
      </w:r>
      <w:r>
        <w:rPr>
          <w:rFonts w:ascii="Arial" w:hAnsi="Arial" w:cs="Arial"/>
          <w:color w:val="000000"/>
          <w:sz w:val="16"/>
          <w:szCs w:val="16"/>
        </w:rPr>
        <w:t>SCR</w:t>
      </w:r>
      <w:r>
        <w:rPr>
          <w:rFonts w:ascii="Arial" w:hAnsi="Arial" w:cs="Arial"/>
          <w:color w:val="000000"/>
          <w:sz w:val="16"/>
          <w:szCs w:val="16"/>
        </w:rPr>
        <w:t>脱硝系统的烟气升温。通过对</w:t>
      </w:r>
      <w:r>
        <w:rPr>
          <w:rFonts w:ascii="Arial" w:hAnsi="Arial" w:cs="Arial"/>
          <w:color w:val="000000"/>
          <w:sz w:val="16"/>
          <w:szCs w:val="16"/>
        </w:rPr>
        <w:t>SGH</w:t>
      </w:r>
      <w:r>
        <w:rPr>
          <w:rFonts w:ascii="Arial" w:hAnsi="Arial" w:cs="Arial"/>
          <w:color w:val="000000"/>
          <w:sz w:val="16"/>
          <w:szCs w:val="16"/>
        </w:rPr>
        <w:t>所消耗能量的对比，可看出超低排放系统的能耗情况。</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路线</w:t>
      </w:r>
      <w:r>
        <w:rPr>
          <w:rFonts w:ascii="Arial" w:hAnsi="Arial" w:cs="Arial"/>
          <w:color w:val="000000"/>
          <w:sz w:val="16"/>
          <w:szCs w:val="16"/>
        </w:rPr>
        <w:t>1A</w:t>
      </w:r>
      <w:r>
        <w:rPr>
          <w:rFonts w:ascii="Arial" w:hAnsi="Arial" w:cs="Arial"/>
          <w:color w:val="000000"/>
          <w:sz w:val="16"/>
          <w:szCs w:val="16"/>
        </w:rPr>
        <w:t>：低温</w:t>
      </w:r>
      <w:r>
        <w:rPr>
          <w:rFonts w:ascii="Arial" w:hAnsi="Arial" w:cs="Arial"/>
          <w:color w:val="000000"/>
          <w:sz w:val="16"/>
          <w:szCs w:val="16"/>
        </w:rPr>
        <w:t>SCR+</w:t>
      </w:r>
      <w:r>
        <w:rPr>
          <w:rFonts w:ascii="Arial" w:hAnsi="Arial" w:cs="Arial"/>
          <w:color w:val="000000"/>
          <w:sz w:val="16"/>
          <w:szCs w:val="16"/>
        </w:rPr>
        <w:t>湿法酸洗</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为更好利用布袋出口的烟气热量，减少系统补充能耗，将</w:t>
      </w:r>
      <w:r>
        <w:rPr>
          <w:rFonts w:ascii="Arial" w:hAnsi="Arial" w:cs="Arial"/>
          <w:color w:val="000000"/>
          <w:sz w:val="16"/>
          <w:szCs w:val="16"/>
        </w:rPr>
        <w:t>SCR</w:t>
      </w:r>
      <w:r>
        <w:rPr>
          <w:rFonts w:ascii="Arial" w:hAnsi="Arial" w:cs="Arial"/>
          <w:color w:val="000000"/>
          <w:sz w:val="16"/>
          <w:szCs w:val="16"/>
        </w:rPr>
        <w:t>系统前置。按照</w:t>
      </w:r>
      <w:r>
        <w:rPr>
          <w:rFonts w:ascii="Arial" w:hAnsi="Arial" w:cs="Arial"/>
          <w:color w:val="000000"/>
          <w:sz w:val="16"/>
          <w:szCs w:val="16"/>
        </w:rPr>
        <w:t>SCR</w:t>
      </w:r>
      <w:r>
        <w:rPr>
          <w:rFonts w:ascii="Arial" w:hAnsi="Arial" w:cs="Arial"/>
          <w:color w:val="000000"/>
          <w:sz w:val="16"/>
          <w:szCs w:val="16"/>
        </w:rPr>
        <w:t>运行温度</w:t>
      </w:r>
      <w:r>
        <w:rPr>
          <w:rFonts w:ascii="Arial" w:hAnsi="Arial" w:cs="Arial"/>
          <w:color w:val="000000"/>
          <w:sz w:val="16"/>
          <w:szCs w:val="16"/>
        </w:rPr>
        <w:t>200</w:t>
      </w:r>
      <w:r>
        <w:rPr>
          <w:rFonts w:hint="eastAsia"/>
          <w:color w:val="000000"/>
          <w:sz w:val="16"/>
          <w:szCs w:val="16"/>
        </w:rPr>
        <w:t>℃</w:t>
      </w:r>
      <w:r>
        <w:rPr>
          <w:rFonts w:ascii="Arial" w:hAnsi="Arial" w:cs="Arial"/>
          <w:color w:val="000000"/>
          <w:sz w:val="16"/>
          <w:szCs w:val="16"/>
        </w:rPr>
        <w:t>进行计算，则系统温度分布情况见图</w:t>
      </w:r>
      <w:r>
        <w:rPr>
          <w:rFonts w:ascii="Arial" w:hAnsi="Arial" w:cs="Arial"/>
          <w:color w:val="000000"/>
          <w:sz w:val="16"/>
          <w:szCs w:val="16"/>
        </w:rPr>
        <w:t>3</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167380" cy="2055495"/>
            <wp:effectExtent l="19050" t="0" r="0" b="0"/>
            <wp:docPr id="5" name="图片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jpg"/>
                    <pic:cNvPicPr>
                      <a:picLocks noChangeAspect="1" noChangeArrowheads="1"/>
                    </pic:cNvPicPr>
                  </pic:nvPicPr>
                  <pic:blipFill>
                    <a:blip r:embed="rId8" cstate="print"/>
                    <a:srcRect/>
                    <a:stretch>
                      <a:fillRect/>
                    </a:stretch>
                  </pic:blipFill>
                  <pic:spPr bwMode="auto">
                    <a:xfrm>
                      <a:off x="0" y="0"/>
                      <a:ext cx="3167380" cy="2055495"/>
                    </a:xfrm>
                    <a:prstGeom prst="rect">
                      <a:avLst/>
                    </a:prstGeom>
                    <a:noFill/>
                    <a:ln w="9525">
                      <a:noFill/>
                      <a:miter lim="800000"/>
                      <a:headEnd/>
                      <a:tailEnd/>
                    </a:ln>
                  </pic:spPr>
                </pic:pic>
              </a:graphicData>
            </a:graphic>
          </wp:inline>
        </w:drawing>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SGH</w:t>
      </w:r>
      <w:r>
        <w:rPr>
          <w:rFonts w:ascii="Arial" w:hAnsi="Arial" w:cs="Arial"/>
          <w:color w:val="000000"/>
          <w:sz w:val="16"/>
          <w:szCs w:val="16"/>
        </w:rPr>
        <w:t>能耗：烟气量</w:t>
      </w:r>
      <w:r>
        <w:rPr>
          <w:rFonts w:ascii="Arial" w:hAnsi="Arial" w:cs="Arial"/>
          <w:color w:val="000000"/>
          <w:sz w:val="16"/>
          <w:szCs w:val="16"/>
        </w:rPr>
        <w:t>Q=119 900 Nm3/h</w:t>
      </w:r>
      <w:r>
        <w:rPr>
          <w:rFonts w:ascii="Arial" w:hAnsi="Arial" w:cs="Arial"/>
          <w:color w:val="000000"/>
          <w:sz w:val="16"/>
          <w:szCs w:val="16"/>
        </w:rPr>
        <w:t>，</w:t>
      </w:r>
      <w:r>
        <w:rPr>
          <w:rFonts w:ascii="Cambria Math" w:hAnsi="Cambria Math" w:cs="Cambria Math"/>
          <w:color w:val="000000"/>
          <w:sz w:val="16"/>
          <w:szCs w:val="16"/>
        </w:rPr>
        <w:t>△</w:t>
      </w:r>
      <w:r>
        <w:rPr>
          <w:rFonts w:ascii="Arial" w:hAnsi="Arial" w:cs="Arial"/>
          <w:color w:val="000000"/>
          <w:sz w:val="16"/>
          <w:szCs w:val="16"/>
        </w:rPr>
        <w:t>T=25</w:t>
      </w:r>
      <w:r>
        <w:rPr>
          <w:rFonts w:hint="eastAsia"/>
          <w:color w:val="000000"/>
          <w:sz w:val="16"/>
          <w:szCs w:val="16"/>
        </w:rPr>
        <w:t>℃</w:t>
      </w:r>
      <w:r>
        <w:rPr>
          <w:rFonts w:ascii="Arial" w:hAnsi="Arial" w:cs="Arial"/>
          <w:color w:val="000000"/>
          <w:sz w:val="16"/>
          <w:szCs w:val="16"/>
        </w:rPr>
        <w:t>，蒸汽消耗量：</w:t>
      </w:r>
      <w:r>
        <w:rPr>
          <w:rFonts w:ascii="Arial" w:hAnsi="Arial" w:cs="Arial"/>
          <w:color w:val="000000"/>
          <w:sz w:val="16"/>
          <w:szCs w:val="16"/>
        </w:rPr>
        <w:t>207</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 xml:space="preserve">1.8 </w:t>
      </w:r>
      <w:proofErr w:type="spellStart"/>
      <w:r>
        <w:rPr>
          <w:rFonts w:ascii="Arial" w:hAnsi="Arial" w:cs="Arial"/>
          <w:color w:val="000000"/>
          <w:sz w:val="16"/>
          <w:szCs w:val="16"/>
        </w:rPr>
        <w:t>MPa</w:t>
      </w:r>
      <w:proofErr w:type="spellEnd"/>
      <w:r>
        <w:rPr>
          <w:rFonts w:ascii="Arial" w:hAnsi="Arial" w:cs="Arial"/>
          <w:color w:val="000000"/>
          <w:sz w:val="16"/>
          <w:szCs w:val="16"/>
        </w:rPr>
        <w:t>，</w:t>
      </w:r>
      <w:r>
        <w:rPr>
          <w:rFonts w:ascii="Arial" w:hAnsi="Arial" w:cs="Arial"/>
          <w:color w:val="000000"/>
          <w:sz w:val="16"/>
          <w:szCs w:val="16"/>
        </w:rPr>
        <w:t>2.66 t/h</w:t>
      </w:r>
      <w:r>
        <w:rPr>
          <w:rFonts w:ascii="Arial" w:hAnsi="Arial" w:cs="Arial"/>
          <w:color w:val="000000"/>
          <w:sz w:val="16"/>
          <w:szCs w:val="16"/>
        </w:rPr>
        <w:t>，烟气吸热量：</w:t>
      </w:r>
      <w:r>
        <w:rPr>
          <w:rFonts w:ascii="Arial" w:hAnsi="Arial" w:cs="Arial"/>
          <w:color w:val="000000"/>
          <w:sz w:val="16"/>
          <w:szCs w:val="16"/>
        </w:rPr>
        <w:t>1187.5 kW</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路线</w:t>
      </w:r>
      <w:r>
        <w:rPr>
          <w:rFonts w:ascii="Arial" w:hAnsi="Arial" w:cs="Arial"/>
          <w:color w:val="000000"/>
          <w:sz w:val="16"/>
          <w:szCs w:val="16"/>
        </w:rPr>
        <w:t>1B</w:t>
      </w:r>
      <w:r>
        <w:rPr>
          <w:rFonts w:ascii="Arial" w:hAnsi="Arial" w:cs="Arial"/>
          <w:color w:val="000000"/>
          <w:sz w:val="16"/>
          <w:szCs w:val="16"/>
        </w:rPr>
        <w:t>：湿法酸洗</w:t>
      </w:r>
      <w:r>
        <w:rPr>
          <w:rFonts w:ascii="Arial" w:hAnsi="Arial" w:cs="Arial"/>
          <w:color w:val="000000"/>
          <w:sz w:val="16"/>
          <w:szCs w:val="16"/>
        </w:rPr>
        <w:t>+</w:t>
      </w:r>
      <w:r>
        <w:rPr>
          <w:rFonts w:ascii="Arial" w:hAnsi="Arial" w:cs="Arial"/>
          <w:color w:val="000000"/>
          <w:sz w:val="16"/>
          <w:szCs w:val="16"/>
        </w:rPr>
        <w:t>低温</w:t>
      </w:r>
      <w:r>
        <w:rPr>
          <w:rFonts w:ascii="Arial" w:hAnsi="Arial" w:cs="Arial"/>
          <w:color w:val="000000"/>
          <w:sz w:val="16"/>
          <w:szCs w:val="16"/>
        </w:rPr>
        <w:t>SCR</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烟气先经过湿式洗涤，脱除酸性气体后，再进入</w:t>
      </w:r>
      <w:r>
        <w:rPr>
          <w:rFonts w:ascii="Arial" w:hAnsi="Arial" w:cs="Arial"/>
          <w:color w:val="000000"/>
          <w:sz w:val="16"/>
          <w:szCs w:val="16"/>
        </w:rPr>
        <w:t>SCR</w:t>
      </w:r>
      <w:r>
        <w:rPr>
          <w:rFonts w:ascii="Arial" w:hAnsi="Arial" w:cs="Arial"/>
          <w:color w:val="000000"/>
          <w:sz w:val="16"/>
          <w:szCs w:val="16"/>
        </w:rPr>
        <w:t>系统进行脱硝。在酸洗过程中，烟气温度降低，湿度增加，烟气量上升，系统温度分布见图</w:t>
      </w:r>
      <w:r>
        <w:rPr>
          <w:rFonts w:ascii="Arial" w:hAnsi="Arial" w:cs="Arial"/>
          <w:color w:val="000000"/>
          <w:sz w:val="16"/>
          <w:szCs w:val="16"/>
        </w:rPr>
        <w:t>4</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364865" cy="1711960"/>
            <wp:effectExtent l="19050" t="0" r="6985" b="0"/>
            <wp:docPr id="6" name="图片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jpg"/>
                    <pic:cNvPicPr>
                      <a:picLocks noChangeAspect="1" noChangeArrowheads="1"/>
                    </pic:cNvPicPr>
                  </pic:nvPicPr>
                  <pic:blipFill>
                    <a:blip r:embed="rId9" cstate="print"/>
                    <a:srcRect/>
                    <a:stretch>
                      <a:fillRect/>
                    </a:stretch>
                  </pic:blipFill>
                  <pic:spPr bwMode="auto">
                    <a:xfrm>
                      <a:off x="0" y="0"/>
                      <a:ext cx="3364865" cy="1711960"/>
                    </a:xfrm>
                    <a:prstGeom prst="rect">
                      <a:avLst/>
                    </a:prstGeom>
                    <a:noFill/>
                    <a:ln w="9525">
                      <a:noFill/>
                      <a:miter lim="800000"/>
                      <a:headEnd/>
                      <a:tailEnd/>
                    </a:ln>
                  </pic:spPr>
                </pic:pic>
              </a:graphicData>
            </a:graphic>
          </wp:inline>
        </w:drawing>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SGH</w:t>
      </w:r>
      <w:r>
        <w:rPr>
          <w:rFonts w:ascii="Arial" w:hAnsi="Arial" w:cs="Arial"/>
          <w:color w:val="000000"/>
          <w:sz w:val="16"/>
          <w:szCs w:val="16"/>
        </w:rPr>
        <w:t>能耗：烟气量</w:t>
      </w:r>
      <w:r>
        <w:rPr>
          <w:rFonts w:ascii="Arial" w:hAnsi="Arial" w:cs="Arial"/>
          <w:color w:val="000000"/>
          <w:sz w:val="16"/>
          <w:szCs w:val="16"/>
        </w:rPr>
        <w:t>Q=122 546 Nm3/h</w:t>
      </w:r>
      <w:r>
        <w:rPr>
          <w:rFonts w:ascii="Arial" w:hAnsi="Arial" w:cs="Arial"/>
          <w:color w:val="000000"/>
          <w:sz w:val="16"/>
          <w:szCs w:val="16"/>
        </w:rPr>
        <w:t>，</w:t>
      </w:r>
      <w:r>
        <w:rPr>
          <w:rFonts w:ascii="Cambria Math" w:hAnsi="Cambria Math" w:cs="Cambria Math"/>
          <w:color w:val="000000"/>
          <w:sz w:val="16"/>
          <w:szCs w:val="16"/>
        </w:rPr>
        <w:t>△</w:t>
      </w:r>
      <w:r>
        <w:rPr>
          <w:rFonts w:ascii="Arial" w:hAnsi="Arial" w:cs="Arial"/>
          <w:color w:val="000000"/>
          <w:sz w:val="16"/>
          <w:szCs w:val="16"/>
        </w:rPr>
        <w:t>T=30</w:t>
      </w:r>
      <w:r>
        <w:rPr>
          <w:rFonts w:hint="eastAsia"/>
          <w:color w:val="000000"/>
          <w:sz w:val="16"/>
          <w:szCs w:val="16"/>
        </w:rPr>
        <w:t>℃</w:t>
      </w:r>
      <w:r>
        <w:rPr>
          <w:rFonts w:ascii="Arial" w:hAnsi="Arial" w:cs="Arial"/>
          <w:color w:val="000000"/>
          <w:sz w:val="16"/>
          <w:szCs w:val="16"/>
        </w:rPr>
        <w:t>，蒸汽消耗量：</w:t>
      </w:r>
      <w:r>
        <w:rPr>
          <w:rFonts w:ascii="Arial" w:hAnsi="Arial" w:cs="Arial"/>
          <w:color w:val="000000"/>
          <w:sz w:val="16"/>
          <w:szCs w:val="16"/>
        </w:rPr>
        <w:t>207</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 xml:space="preserve">1.8 </w:t>
      </w:r>
      <w:proofErr w:type="spellStart"/>
      <w:r>
        <w:rPr>
          <w:rFonts w:ascii="Arial" w:hAnsi="Arial" w:cs="Arial"/>
          <w:color w:val="000000"/>
          <w:sz w:val="16"/>
          <w:szCs w:val="16"/>
        </w:rPr>
        <w:t>MPa</w:t>
      </w:r>
      <w:proofErr w:type="spellEnd"/>
      <w:r>
        <w:rPr>
          <w:rFonts w:ascii="Arial" w:hAnsi="Arial" w:cs="Arial"/>
          <w:color w:val="000000"/>
          <w:sz w:val="16"/>
          <w:szCs w:val="16"/>
        </w:rPr>
        <w:t>，</w:t>
      </w:r>
      <w:r>
        <w:rPr>
          <w:rFonts w:ascii="Arial" w:hAnsi="Arial" w:cs="Arial"/>
          <w:color w:val="000000"/>
          <w:sz w:val="16"/>
          <w:szCs w:val="16"/>
        </w:rPr>
        <w:t>3.27 t/h</w:t>
      </w:r>
      <w:r>
        <w:rPr>
          <w:rFonts w:ascii="Arial" w:hAnsi="Arial" w:cs="Arial"/>
          <w:color w:val="000000"/>
          <w:sz w:val="16"/>
          <w:szCs w:val="16"/>
        </w:rPr>
        <w:t>，烟气吸热量：</w:t>
      </w:r>
      <w:r>
        <w:rPr>
          <w:rFonts w:ascii="Arial" w:hAnsi="Arial" w:cs="Arial"/>
          <w:color w:val="000000"/>
          <w:sz w:val="16"/>
          <w:szCs w:val="16"/>
        </w:rPr>
        <w:t>1 460 kW</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(3)</w:t>
      </w:r>
      <w:r>
        <w:rPr>
          <w:rFonts w:ascii="Arial" w:hAnsi="Arial" w:cs="Arial"/>
          <w:color w:val="000000"/>
          <w:sz w:val="16"/>
          <w:szCs w:val="16"/>
        </w:rPr>
        <w:t>路线</w:t>
      </w:r>
      <w:r>
        <w:rPr>
          <w:rFonts w:ascii="Arial" w:hAnsi="Arial" w:cs="Arial"/>
          <w:color w:val="000000"/>
          <w:sz w:val="16"/>
          <w:szCs w:val="16"/>
        </w:rPr>
        <w:t>2A</w:t>
      </w:r>
      <w:r>
        <w:rPr>
          <w:rFonts w:ascii="Arial" w:hAnsi="Arial" w:cs="Arial"/>
          <w:color w:val="000000"/>
          <w:sz w:val="16"/>
          <w:szCs w:val="16"/>
        </w:rPr>
        <w:t>：中温</w:t>
      </w:r>
      <w:r>
        <w:rPr>
          <w:rFonts w:ascii="Arial" w:hAnsi="Arial" w:cs="Arial"/>
          <w:color w:val="000000"/>
          <w:sz w:val="16"/>
          <w:szCs w:val="16"/>
        </w:rPr>
        <w:t>SCR+</w:t>
      </w:r>
      <w:r>
        <w:rPr>
          <w:rFonts w:ascii="Arial" w:hAnsi="Arial" w:cs="Arial"/>
          <w:color w:val="000000"/>
          <w:sz w:val="16"/>
          <w:szCs w:val="16"/>
        </w:rPr>
        <w:t>湿法酸洗</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SCR</w:t>
      </w:r>
      <w:r>
        <w:rPr>
          <w:rFonts w:ascii="Arial" w:hAnsi="Arial" w:cs="Arial"/>
          <w:color w:val="000000"/>
          <w:sz w:val="16"/>
          <w:szCs w:val="16"/>
        </w:rPr>
        <w:t>系统前置，按照</w:t>
      </w:r>
      <w:r>
        <w:rPr>
          <w:rFonts w:ascii="Arial" w:hAnsi="Arial" w:cs="Arial"/>
          <w:color w:val="000000"/>
          <w:sz w:val="16"/>
          <w:szCs w:val="16"/>
        </w:rPr>
        <w:t>SCR</w:t>
      </w:r>
      <w:r>
        <w:rPr>
          <w:rFonts w:ascii="Arial" w:hAnsi="Arial" w:cs="Arial"/>
          <w:color w:val="000000"/>
          <w:sz w:val="16"/>
          <w:szCs w:val="16"/>
        </w:rPr>
        <w:t>运行温度</w:t>
      </w:r>
      <w:r>
        <w:rPr>
          <w:rFonts w:ascii="Arial" w:hAnsi="Arial" w:cs="Arial"/>
          <w:color w:val="000000"/>
          <w:sz w:val="16"/>
          <w:szCs w:val="16"/>
        </w:rPr>
        <w:t>230</w:t>
      </w:r>
      <w:r>
        <w:rPr>
          <w:rFonts w:hint="eastAsia"/>
          <w:color w:val="000000"/>
          <w:sz w:val="16"/>
          <w:szCs w:val="16"/>
        </w:rPr>
        <w:t>℃</w:t>
      </w:r>
      <w:r>
        <w:rPr>
          <w:rFonts w:ascii="Arial" w:hAnsi="Arial" w:cs="Arial"/>
          <w:color w:val="000000"/>
          <w:sz w:val="16"/>
          <w:szCs w:val="16"/>
        </w:rPr>
        <w:t>进行计算，则系统温度分布情况见图</w:t>
      </w:r>
      <w:r>
        <w:rPr>
          <w:rFonts w:ascii="Arial" w:hAnsi="Arial" w:cs="Arial"/>
          <w:color w:val="000000"/>
          <w:sz w:val="16"/>
          <w:szCs w:val="16"/>
        </w:rPr>
        <w:t>5</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379470" cy="1960245"/>
            <wp:effectExtent l="19050" t="0" r="0" b="0"/>
            <wp:docPr id="7" name="图片 7"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jpg"/>
                    <pic:cNvPicPr>
                      <a:picLocks noChangeAspect="1" noChangeArrowheads="1"/>
                    </pic:cNvPicPr>
                  </pic:nvPicPr>
                  <pic:blipFill>
                    <a:blip r:embed="rId10" cstate="print"/>
                    <a:srcRect/>
                    <a:stretch>
                      <a:fillRect/>
                    </a:stretch>
                  </pic:blipFill>
                  <pic:spPr bwMode="auto">
                    <a:xfrm>
                      <a:off x="0" y="0"/>
                      <a:ext cx="3379470" cy="1960245"/>
                    </a:xfrm>
                    <a:prstGeom prst="rect">
                      <a:avLst/>
                    </a:prstGeom>
                    <a:noFill/>
                    <a:ln w="9525">
                      <a:noFill/>
                      <a:miter lim="800000"/>
                      <a:headEnd/>
                      <a:tailEnd/>
                    </a:ln>
                  </pic:spPr>
                </pic:pic>
              </a:graphicData>
            </a:graphic>
          </wp:inline>
        </w:drawing>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SGH</w:t>
      </w:r>
      <w:r>
        <w:rPr>
          <w:rFonts w:ascii="Arial" w:hAnsi="Arial" w:cs="Arial"/>
          <w:color w:val="000000"/>
          <w:sz w:val="16"/>
          <w:szCs w:val="16"/>
        </w:rPr>
        <w:t>能耗：烟气量</w:t>
      </w:r>
      <w:r>
        <w:rPr>
          <w:rFonts w:ascii="Arial" w:hAnsi="Arial" w:cs="Arial"/>
          <w:color w:val="000000"/>
          <w:sz w:val="16"/>
          <w:szCs w:val="16"/>
        </w:rPr>
        <w:t>Q=119 900 Nm3/h</w:t>
      </w:r>
      <w:r>
        <w:rPr>
          <w:rFonts w:ascii="Arial" w:hAnsi="Arial" w:cs="Arial"/>
          <w:color w:val="000000"/>
          <w:sz w:val="16"/>
          <w:szCs w:val="16"/>
        </w:rPr>
        <w:t>，</w:t>
      </w:r>
      <w:r>
        <w:rPr>
          <w:rFonts w:ascii="Cambria Math" w:hAnsi="Cambria Math" w:cs="Cambria Math"/>
          <w:color w:val="000000"/>
          <w:sz w:val="16"/>
          <w:szCs w:val="16"/>
        </w:rPr>
        <w:t>△</w:t>
      </w:r>
      <w:r>
        <w:rPr>
          <w:rFonts w:ascii="Arial" w:hAnsi="Arial" w:cs="Arial"/>
          <w:color w:val="000000"/>
          <w:sz w:val="16"/>
          <w:szCs w:val="16"/>
        </w:rPr>
        <w:t>T=35</w:t>
      </w:r>
      <w:r>
        <w:rPr>
          <w:rFonts w:hint="eastAsia"/>
          <w:color w:val="000000"/>
          <w:sz w:val="16"/>
          <w:szCs w:val="16"/>
        </w:rPr>
        <w:t>℃</w:t>
      </w:r>
      <w:r>
        <w:rPr>
          <w:rFonts w:ascii="Arial" w:hAnsi="Arial" w:cs="Arial"/>
          <w:color w:val="000000"/>
          <w:sz w:val="16"/>
          <w:szCs w:val="16"/>
        </w:rPr>
        <w:t>，蒸汽消耗量：</w:t>
      </w:r>
      <w:r>
        <w:rPr>
          <w:rFonts w:ascii="Arial" w:hAnsi="Arial" w:cs="Arial"/>
          <w:color w:val="000000"/>
          <w:sz w:val="16"/>
          <w:szCs w:val="16"/>
        </w:rPr>
        <w:t>260</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 xml:space="preserve">4.7 </w:t>
      </w:r>
      <w:proofErr w:type="spellStart"/>
      <w:r>
        <w:rPr>
          <w:rFonts w:ascii="Arial" w:hAnsi="Arial" w:cs="Arial"/>
          <w:color w:val="000000"/>
          <w:sz w:val="16"/>
          <w:szCs w:val="16"/>
        </w:rPr>
        <w:t>MPa</w:t>
      </w:r>
      <w:proofErr w:type="spellEnd"/>
      <w:r>
        <w:rPr>
          <w:rFonts w:ascii="Arial" w:hAnsi="Arial" w:cs="Arial"/>
          <w:color w:val="000000"/>
          <w:sz w:val="16"/>
          <w:szCs w:val="16"/>
        </w:rPr>
        <w:t>，</w:t>
      </w:r>
      <w:r>
        <w:rPr>
          <w:rFonts w:ascii="Arial" w:hAnsi="Arial" w:cs="Arial"/>
          <w:color w:val="000000"/>
          <w:sz w:val="16"/>
          <w:szCs w:val="16"/>
        </w:rPr>
        <w:t>4.23 t/h</w:t>
      </w:r>
      <w:r>
        <w:rPr>
          <w:rFonts w:ascii="Arial" w:hAnsi="Arial" w:cs="Arial"/>
          <w:color w:val="000000"/>
          <w:sz w:val="16"/>
          <w:szCs w:val="16"/>
        </w:rPr>
        <w:t>，烟气吸热量：</w:t>
      </w:r>
      <w:r>
        <w:rPr>
          <w:rFonts w:ascii="Arial" w:hAnsi="Arial" w:cs="Arial"/>
          <w:color w:val="000000"/>
          <w:sz w:val="16"/>
          <w:szCs w:val="16"/>
        </w:rPr>
        <w:t>1 674 kW</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(4)</w:t>
      </w:r>
      <w:r>
        <w:rPr>
          <w:rFonts w:ascii="Arial" w:hAnsi="Arial" w:cs="Arial"/>
          <w:color w:val="000000"/>
          <w:sz w:val="16"/>
          <w:szCs w:val="16"/>
        </w:rPr>
        <w:t>路线</w:t>
      </w:r>
      <w:r>
        <w:rPr>
          <w:rFonts w:ascii="Arial" w:hAnsi="Arial" w:cs="Arial"/>
          <w:color w:val="000000"/>
          <w:sz w:val="16"/>
          <w:szCs w:val="16"/>
        </w:rPr>
        <w:t>2B</w:t>
      </w:r>
      <w:r>
        <w:rPr>
          <w:rFonts w:ascii="Arial" w:hAnsi="Arial" w:cs="Arial"/>
          <w:color w:val="000000"/>
          <w:sz w:val="16"/>
          <w:szCs w:val="16"/>
        </w:rPr>
        <w:t>：湿法酸洗</w:t>
      </w:r>
      <w:r>
        <w:rPr>
          <w:rFonts w:ascii="Arial" w:hAnsi="Arial" w:cs="Arial"/>
          <w:color w:val="000000"/>
          <w:sz w:val="16"/>
          <w:szCs w:val="16"/>
        </w:rPr>
        <w:t>+</w:t>
      </w:r>
      <w:r>
        <w:rPr>
          <w:rFonts w:ascii="Arial" w:hAnsi="Arial" w:cs="Arial"/>
          <w:color w:val="000000"/>
          <w:sz w:val="16"/>
          <w:szCs w:val="16"/>
        </w:rPr>
        <w:t>中温</w:t>
      </w:r>
      <w:r>
        <w:rPr>
          <w:rFonts w:ascii="Arial" w:hAnsi="Arial" w:cs="Arial"/>
          <w:color w:val="000000"/>
          <w:sz w:val="16"/>
          <w:szCs w:val="16"/>
        </w:rPr>
        <w:t>SCR</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湿法烟气洗涤前置，脱除酸性气体后进入</w:t>
      </w:r>
      <w:r>
        <w:rPr>
          <w:rFonts w:ascii="Arial" w:hAnsi="Arial" w:cs="Arial"/>
          <w:color w:val="000000"/>
          <w:sz w:val="16"/>
          <w:szCs w:val="16"/>
        </w:rPr>
        <w:t>SCR</w:t>
      </w:r>
      <w:r>
        <w:rPr>
          <w:rFonts w:ascii="Arial" w:hAnsi="Arial" w:cs="Arial"/>
          <w:color w:val="000000"/>
          <w:sz w:val="16"/>
          <w:szCs w:val="16"/>
        </w:rPr>
        <w:t>系统脱硝。</w:t>
      </w:r>
      <w:r>
        <w:rPr>
          <w:rFonts w:ascii="Arial" w:hAnsi="Arial" w:cs="Arial"/>
          <w:color w:val="000000"/>
          <w:sz w:val="16"/>
          <w:szCs w:val="16"/>
        </w:rPr>
        <w:t>SCR</w:t>
      </w:r>
      <w:r>
        <w:rPr>
          <w:rFonts w:ascii="Arial" w:hAnsi="Arial" w:cs="Arial"/>
          <w:color w:val="000000"/>
          <w:sz w:val="16"/>
          <w:szCs w:val="16"/>
        </w:rPr>
        <w:t>运行温度按照中温</w:t>
      </w:r>
      <w:r>
        <w:rPr>
          <w:rFonts w:ascii="Arial" w:hAnsi="Arial" w:cs="Arial"/>
          <w:color w:val="000000"/>
          <w:sz w:val="16"/>
          <w:szCs w:val="16"/>
        </w:rPr>
        <w:t>230</w:t>
      </w:r>
      <w:r>
        <w:rPr>
          <w:rFonts w:hint="eastAsia"/>
          <w:color w:val="000000"/>
          <w:sz w:val="16"/>
          <w:szCs w:val="16"/>
        </w:rPr>
        <w:t>℃</w:t>
      </w:r>
      <w:r>
        <w:rPr>
          <w:rFonts w:ascii="Arial" w:hAnsi="Arial" w:cs="Arial"/>
          <w:color w:val="000000"/>
          <w:sz w:val="16"/>
          <w:szCs w:val="16"/>
        </w:rPr>
        <w:t>进行计算，则系统温度分布情况见图</w:t>
      </w:r>
      <w:r>
        <w:rPr>
          <w:rFonts w:ascii="Arial" w:hAnsi="Arial" w:cs="Arial"/>
          <w:color w:val="000000"/>
          <w:sz w:val="16"/>
          <w:szCs w:val="16"/>
        </w:rPr>
        <w:t>6</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284220" cy="1697355"/>
            <wp:effectExtent l="19050" t="0" r="0" b="0"/>
            <wp:docPr id="8" name="图片 8"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jpg"/>
                    <pic:cNvPicPr>
                      <a:picLocks noChangeAspect="1" noChangeArrowheads="1"/>
                    </pic:cNvPicPr>
                  </pic:nvPicPr>
                  <pic:blipFill>
                    <a:blip r:embed="rId11" cstate="print"/>
                    <a:srcRect/>
                    <a:stretch>
                      <a:fillRect/>
                    </a:stretch>
                  </pic:blipFill>
                  <pic:spPr bwMode="auto">
                    <a:xfrm>
                      <a:off x="0" y="0"/>
                      <a:ext cx="3284220" cy="1697355"/>
                    </a:xfrm>
                    <a:prstGeom prst="rect">
                      <a:avLst/>
                    </a:prstGeom>
                    <a:noFill/>
                    <a:ln w="9525">
                      <a:noFill/>
                      <a:miter lim="800000"/>
                      <a:headEnd/>
                      <a:tailEnd/>
                    </a:ln>
                  </pic:spPr>
                </pic:pic>
              </a:graphicData>
            </a:graphic>
          </wp:inline>
        </w:drawing>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SGH</w:t>
      </w:r>
      <w:r>
        <w:rPr>
          <w:rFonts w:ascii="Arial" w:hAnsi="Arial" w:cs="Arial"/>
          <w:color w:val="000000"/>
          <w:sz w:val="16"/>
          <w:szCs w:val="16"/>
        </w:rPr>
        <w:t>能耗：烟气量</w:t>
      </w:r>
      <w:r>
        <w:rPr>
          <w:rFonts w:ascii="Arial" w:hAnsi="Arial" w:cs="Arial"/>
          <w:color w:val="000000"/>
          <w:sz w:val="16"/>
          <w:szCs w:val="16"/>
        </w:rPr>
        <w:t>Q=122 546 Nm3/h</w:t>
      </w:r>
      <w:r>
        <w:rPr>
          <w:rFonts w:ascii="Arial" w:hAnsi="Arial" w:cs="Arial"/>
          <w:color w:val="000000"/>
          <w:sz w:val="16"/>
          <w:szCs w:val="16"/>
        </w:rPr>
        <w:t>，</w:t>
      </w:r>
      <w:r>
        <w:rPr>
          <w:rFonts w:ascii="Cambria Math" w:hAnsi="Cambria Math" w:cs="Cambria Math"/>
          <w:color w:val="000000"/>
          <w:sz w:val="16"/>
          <w:szCs w:val="16"/>
        </w:rPr>
        <w:t>△</w:t>
      </w:r>
      <w:r>
        <w:rPr>
          <w:rFonts w:ascii="Arial" w:hAnsi="Arial" w:cs="Arial"/>
          <w:color w:val="000000"/>
          <w:sz w:val="16"/>
          <w:szCs w:val="16"/>
        </w:rPr>
        <w:t>T=40</w:t>
      </w:r>
      <w:r>
        <w:rPr>
          <w:rFonts w:hint="eastAsia"/>
          <w:color w:val="000000"/>
          <w:sz w:val="16"/>
          <w:szCs w:val="16"/>
        </w:rPr>
        <w:t>℃</w:t>
      </w:r>
      <w:r>
        <w:rPr>
          <w:rFonts w:ascii="Arial" w:hAnsi="Arial" w:cs="Arial"/>
          <w:color w:val="000000"/>
          <w:sz w:val="16"/>
          <w:szCs w:val="16"/>
        </w:rPr>
        <w:t>，蒸汽消耗量：</w:t>
      </w:r>
      <w:r>
        <w:rPr>
          <w:rFonts w:ascii="Arial" w:hAnsi="Arial" w:cs="Arial"/>
          <w:color w:val="000000"/>
          <w:sz w:val="16"/>
          <w:szCs w:val="16"/>
        </w:rPr>
        <w:t>260</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 xml:space="preserve">4.7 </w:t>
      </w:r>
      <w:proofErr w:type="spellStart"/>
      <w:r>
        <w:rPr>
          <w:rFonts w:ascii="Arial" w:hAnsi="Arial" w:cs="Arial"/>
          <w:color w:val="000000"/>
          <w:sz w:val="16"/>
          <w:szCs w:val="16"/>
        </w:rPr>
        <w:t>MPa</w:t>
      </w:r>
      <w:proofErr w:type="spellEnd"/>
      <w:r>
        <w:rPr>
          <w:rFonts w:ascii="Arial" w:hAnsi="Arial" w:cs="Arial"/>
          <w:color w:val="000000"/>
          <w:sz w:val="16"/>
          <w:szCs w:val="16"/>
        </w:rPr>
        <w:t>，</w:t>
      </w:r>
      <w:r>
        <w:rPr>
          <w:rFonts w:ascii="Arial" w:hAnsi="Arial" w:cs="Arial"/>
          <w:color w:val="000000"/>
          <w:sz w:val="16"/>
          <w:szCs w:val="16"/>
        </w:rPr>
        <w:t>4.95 t/h</w:t>
      </w:r>
      <w:r>
        <w:rPr>
          <w:rFonts w:ascii="Arial" w:hAnsi="Arial" w:cs="Arial"/>
          <w:color w:val="000000"/>
          <w:sz w:val="16"/>
          <w:szCs w:val="16"/>
        </w:rPr>
        <w:t>，烟气吸热量：</w:t>
      </w:r>
      <w:r>
        <w:rPr>
          <w:rFonts w:ascii="Arial" w:hAnsi="Arial" w:cs="Arial"/>
          <w:color w:val="000000"/>
          <w:sz w:val="16"/>
          <w:szCs w:val="16"/>
        </w:rPr>
        <w:t>1 960 kW</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小结：</w:t>
      </w:r>
      <w:r>
        <w:rPr>
          <w:rFonts w:ascii="Arial" w:hAnsi="Arial" w:cs="Arial"/>
          <w:color w:val="000000"/>
          <w:sz w:val="16"/>
          <w:szCs w:val="16"/>
        </w:rPr>
        <w:t>4</w:t>
      </w:r>
      <w:r>
        <w:rPr>
          <w:rFonts w:ascii="Arial" w:hAnsi="Arial" w:cs="Arial"/>
          <w:color w:val="000000"/>
          <w:sz w:val="16"/>
          <w:szCs w:val="16"/>
        </w:rPr>
        <w:t>种技术路线的</w:t>
      </w:r>
      <w:r>
        <w:rPr>
          <w:rFonts w:ascii="Arial" w:hAnsi="Arial" w:cs="Arial"/>
          <w:color w:val="000000"/>
          <w:sz w:val="16"/>
          <w:szCs w:val="16"/>
        </w:rPr>
        <w:t>SGH</w:t>
      </w:r>
      <w:r>
        <w:rPr>
          <w:rFonts w:ascii="Arial" w:hAnsi="Arial" w:cs="Arial"/>
          <w:color w:val="000000"/>
          <w:sz w:val="16"/>
          <w:szCs w:val="16"/>
        </w:rPr>
        <w:t>能耗对比见表</w:t>
      </w:r>
      <w:r>
        <w:rPr>
          <w:rFonts w:ascii="Arial" w:hAnsi="Arial" w:cs="Arial"/>
          <w:color w:val="000000"/>
          <w:sz w:val="16"/>
          <w:szCs w:val="16"/>
        </w:rPr>
        <w:t>6</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3511439" cy="1250899"/>
            <wp:effectExtent l="19050" t="0" r="0" b="0"/>
            <wp:docPr id="9" name="图片 9"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jpg"/>
                    <pic:cNvPicPr>
                      <a:picLocks noChangeAspect="1" noChangeArrowheads="1"/>
                    </pic:cNvPicPr>
                  </pic:nvPicPr>
                  <pic:blipFill>
                    <a:blip r:embed="rId12" cstate="print"/>
                    <a:srcRect/>
                    <a:stretch>
                      <a:fillRect/>
                    </a:stretch>
                  </pic:blipFill>
                  <pic:spPr bwMode="auto">
                    <a:xfrm>
                      <a:off x="0" y="0"/>
                      <a:ext cx="3511550" cy="1250938"/>
                    </a:xfrm>
                    <a:prstGeom prst="rect">
                      <a:avLst/>
                    </a:prstGeom>
                    <a:noFill/>
                    <a:ln w="9525">
                      <a:noFill/>
                      <a:miter lim="800000"/>
                      <a:headEnd/>
                      <a:tailEnd/>
                    </a:ln>
                  </pic:spPr>
                </pic:pic>
              </a:graphicData>
            </a:graphic>
          </wp:inline>
        </w:drawing>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2.3.3</w:t>
      </w:r>
      <w:r>
        <w:rPr>
          <w:rFonts w:ascii="Arial" w:hAnsi="Arial" w:cs="Arial"/>
          <w:color w:val="000000"/>
          <w:sz w:val="16"/>
          <w:szCs w:val="16"/>
        </w:rPr>
        <w:t>系统可靠性分析</w:t>
      </w:r>
    </w:p>
    <w:p w:rsidR="00140460" w:rsidRDefault="00140460" w:rsidP="00140460">
      <w:pPr>
        <w:pStyle w:val="a3"/>
        <w:spacing w:before="0" w:beforeAutospacing="0" w:after="0" w:afterAutospacing="0" w:line="276" w:lineRule="atLeast"/>
        <w:ind w:firstLine="480"/>
        <w:rPr>
          <w:rFonts w:ascii="Arial" w:hAnsi="Arial" w:cs="Arial"/>
          <w:color w:val="000000"/>
          <w:sz w:val="16"/>
          <w:szCs w:val="16"/>
        </w:rPr>
      </w:pPr>
      <w:r>
        <w:rPr>
          <w:rFonts w:ascii="Arial" w:hAnsi="Arial" w:cs="Arial"/>
          <w:color w:val="000000"/>
          <w:sz w:val="16"/>
          <w:szCs w:val="16"/>
        </w:rPr>
        <w:t>根据中、低脱硝催化剂运行特点，当</w:t>
      </w:r>
      <w:r>
        <w:rPr>
          <w:rFonts w:ascii="Arial" w:hAnsi="Arial" w:cs="Arial"/>
          <w:color w:val="000000"/>
          <w:sz w:val="16"/>
          <w:szCs w:val="16"/>
        </w:rPr>
        <w:t>SCR</w:t>
      </w:r>
      <w:r>
        <w:rPr>
          <w:rFonts w:ascii="Arial" w:hAnsi="Arial" w:cs="Arial"/>
          <w:color w:val="000000"/>
          <w:sz w:val="16"/>
          <w:szCs w:val="16"/>
        </w:rPr>
        <w:t>系统入口</w:t>
      </w:r>
      <w:proofErr w:type="spellStart"/>
      <w:r>
        <w:rPr>
          <w:rFonts w:ascii="Arial" w:hAnsi="Arial" w:cs="Arial"/>
          <w:color w:val="000000"/>
          <w:sz w:val="16"/>
          <w:szCs w:val="16"/>
        </w:rPr>
        <w:t>SOx</w:t>
      </w:r>
      <w:proofErr w:type="spellEnd"/>
      <w:r>
        <w:rPr>
          <w:rFonts w:ascii="Arial" w:hAnsi="Arial" w:cs="Arial"/>
          <w:color w:val="000000"/>
          <w:sz w:val="16"/>
          <w:szCs w:val="16"/>
        </w:rPr>
        <w:t>含量小于</w:t>
      </w:r>
      <w:r>
        <w:rPr>
          <w:rFonts w:ascii="Arial" w:hAnsi="Arial" w:cs="Arial"/>
          <w:color w:val="000000"/>
          <w:sz w:val="16"/>
          <w:szCs w:val="16"/>
        </w:rPr>
        <w:t>50 mg/Nm3</w:t>
      </w:r>
      <w:r>
        <w:rPr>
          <w:rFonts w:ascii="Arial" w:hAnsi="Arial" w:cs="Arial"/>
          <w:color w:val="000000"/>
          <w:sz w:val="16"/>
          <w:szCs w:val="16"/>
        </w:rPr>
        <w:t>时，可保证催化剂在</w:t>
      </w:r>
      <w:r>
        <w:rPr>
          <w:rFonts w:ascii="Arial" w:hAnsi="Arial" w:cs="Arial"/>
          <w:color w:val="000000"/>
          <w:sz w:val="16"/>
          <w:szCs w:val="16"/>
        </w:rPr>
        <w:t>200</w:t>
      </w:r>
      <w:r>
        <w:rPr>
          <w:rFonts w:ascii="Arial" w:hAnsi="Arial" w:cs="Arial"/>
          <w:color w:val="000000"/>
          <w:sz w:val="16"/>
          <w:szCs w:val="16"/>
          <w:vertAlign w:val="superscript"/>
        </w:rPr>
        <w:t>o</w:t>
      </w:r>
      <w:r>
        <w:rPr>
          <w:rFonts w:ascii="Arial" w:hAnsi="Arial" w:cs="Arial"/>
          <w:color w:val="000000"/>
          <w:sz w:val="16"/>
          <w:szCs w:val="16"/>
        </w:rPr>
        <w:t>C</w:t>
      </w:r>
      <w:r>
        <w:rPr>
          <w:rFonts w:ascii="Arial" w:hAnsi="Arial" w:cs="Arial"/>
          <w:color w:val="000000"/>
          <w:sz w:val="16"/>
          <w:szCs w:val="16"/>
        </w:rPr>
        <w:t>以下运行的脱硝效率及催化剂寿命，防止催化剂中毒发生。当</w:t>
      </w:r>
      <w:r>
        <w:rPr>
          <w:rFonts w:ascii="Arial" w:hAnsi="Arial" w:cs="Arial"/>
          <w:color w:val="000000"/>
          <w:sz w:val="16"/>
          <w:szCs w:val="16"/>
        </w:rPr>
        <w:t>SCR</w:t>
      </w:r>
      <w:r>
        <w:rPr>
          <w:rFonts w:ascii="Arial" w:hAnsi="Arial" w:cs="Arial"/>
          <w:color w:val="000000"/>
          <w:sz w:val="16"/>
          <w:szCs w:val="16"/>
        </w:rPr>
        <w:t>系统人口</w:t>
      </w:r>
      <w:proofErr w:type="spellStart"/>
      <w:r>
        <w:rPr>
          <w:rFonts w:ascii="Arial" w:hAnsi="Arial" w:cs="Arial"/>
          <w:color w:val="000000"/>
          <w:sz w:val="16"/>
          <w:szCs w:val="16"/>
        </w:rPr>
        <w:t>SOx</w:t>
      </w:r>
      <w:proofErr w:type="spellEnd"/>
      <w:r>
        <w:rPr>
          <w:rFonts w:ascii="Arial" w:hAnsi="Arial" w:cs="Arial"/>
          <w:color w:val="000000"/>
          <w:sz w:val="16"/>
          <w:szCs w:val="16"/>
        </w:rPr>
        <w:t>，含量小于</w:t>
      </w:r>
      <w:r>
        <w:rPr>
          <w:rFonts w:ascii="Arial" w:hAnsi="Arial" w:cs="Arial"/>
          <w:color w:val="000000"/>
          <w:sz w:val="16"/>
          <w:szCs w:val="16"/>
        </w:rPr>
        <w:t>80 mg/Nm3</w:t>
      </w:r>
      <w:r>
        <w:rPr>
          <w:rFonts w:ascii="Arial" w:hAnsi="Arial" w:cs="Arial"/>
          <w:color w:val="000000"/>
          <w:sz w:val="16"/>
          <w:szCs w:val="16"/>
        </w:rPr>
        <w:t>时，可保证催化剂在</w:t>
      </w:r>
      <w:r>
        <w:rPr>
          <w:rFonts w:ascii="Arial" w:hAnsi="Arial" w:cs="Arial"/>
          <w:color w:val="000000"/>
          <w:sz w:val="16"/>
          <w:szCs w:val="16"/>
        </w:rPr>
        <w:t>230</w:t>
      </w:r>
      <w:r>
        <w:rPr>
          <w:rFonts w:hint="eastAsia"/>
          <w:color w:val="000000"/>
          <w:sz w:val="16"/>
          <w:szCs w:val="16"/>
        </w:rPr>
        <w:t>℃</w:t>
      </w:r>
      <w:r>
        <w:rPr>
          <w:rFonts w:ascii="Arial" w:hAnsi="Arial" w:cs="Arial"/>
          <w:color w:val="000000"/>
          <w:sz w:val="16"/>
          <w:szCs w:val="16"/>
        </w:rPr>
        <w:t>以下运行的脱硝效率及催化剂寿命，防止催化剂中毒发生。因此，烟气超低排放系统路线的选择与前段传统工艺路线的脱酸效率及入口</w:t>
      </w:r>
      <w:proofErr w:type="spellStart"/>
      <w:r>
        <w:rPr>
          <w:rFonts w:ascii="Arial" w:hAnsi="Arial" w:cs="Arial"/>
          <w:color w:val="000000"/>
          <w:sz w:val="16"/>
          <w:szCs w:val="16"/>
        </w:rPr>
        <w:t>SOx</w:t>
      </w:r>
      <w:proofErr w:type="spellEnd"/>
      <w:r>
        <w:rPr>
          <w:rFonts w:ascii="Arial" w:hAnsi="Arial" w:cs="Arial"/>
          <w:color w:val="000000"/>
          <w:sz w:val="16"/>
          <w:szCs w:val="16"/>
        </w:rPr>
        <w:t>总量密切相关。</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当锅炉出口</w:t>
      </w:r>
      <w:proofErr w:type="spellStart"/>
      <w:r>
        <w:rPr>
          <w:rFonts w:ascii="Arial" w:hAnsi="Arial" w:cs="Arial"/>
          <w:color w:val="000000"/>
          <w:sz w:val="16"/>
          <w:szCs w:val="16"/>
        </w:rPr>
        <w:t>SOx</w:t>
      </w:r>
      <w:proofErr w:type="spellEnd"/>
      <w:r>
        <w:rPr>
          <w:rFonts w:ascii="Arial" w:hAnsi="Arial" w:cs="Arial"/>
          <w:color w:val="000000"/>
          <w:sz w:val="16"/>
          <w:szCs w:val="16"/>
        </w:rPr>
        <w:t>浓度超过</w:t>
      </w:r>
      <w:r>
        <w:rPr>
          <w:rFonts w:ascii="Arial" w:hAnsi="Arial" w:cs="Arial"/>
          <w:color w:val="000000"/>
          <w:sz w:val="16"/>
          <w:szCs w:val="16"/>
        </w:rPr>
        <w:t>500 mg/Nm3</w:t>
      </w:r>
      <w:r>
        <w:rPr>
          <w:rFonts w:ascii="Arial" w:hAnsi="Arial" w:cs="Arial"/>
          <w:color w:val="000000"/>
          <w:sz w:val="16"/>
          <w:szCs w:val="16"/>
        </w:rPr>
        <w:t>时，半干法</w:t>
      </w:r>
      <w:r>
        <w:rPr>
          <w:rFonts w:ascii="Arial" w:hAnsi="Arial" w:cs="Arial"/>
          <w:color w:val="000000"/>
          <w:sz w:val="16"/>
          <w:szCs w:val="16"/>
        </w:rPr>
        <w:t>+</w:t>
      </w:r>
      <w:r>
        <w:rPr>
          <w:rFonts w:ascii="Arial" w:hAnsi="Arial" w:cs="Arial"/>
          <w:color w:val="000000"/>
          <w:sz w:val="16"/>
          <w:szCs w:val="16"/>
        </w:rPr>
        <w:t>干法系统很难将布袋出口的</w:t>
      </w:r>
      <w:proofErr w:type="spellStart"/>
      <w:r>
        <w:rPr>
          <w:rFonts w:ascii="Arial" w:hAnsi="Arial" w:cs="Arial"/>
          <w:color w:val="000000"/>
          <w:sz w:val="16"/>
          <w:szCs w:val="16"/>
        </w:rPr>
        <w:t>SOx</w:t>
      </w:r>
      <w:proofErr w:type="spellEnd"/>
      <w:r>
        <w:rPr>
          <w:rFonts w:ascii="Arial" w:hAnsi="Arial" w:cs="Arial"/>
          <w:color w:val="000000"/>
          <w:sz w:val="16"/>
          <w:szCs w:val="16"/>
        </w:rPr>
        <w:t>浓度降到</w:t>
      </w:r>
      <w:r>
        <w:rPr>
          <w:rFonts w:ascii="Arial" w:hAnsi="Arial" w:cs="Arial"/>
          <w:color w:val="000000"/>
          <w:sz w:val="16"/>
          <w:szCs w:val="16"/>
        </w:rPr>
        <w:t>50 mg/Nm3</w:t>
      </w:r>
      <w:r>
        <w:rPr>
          <w:rFonts w:ascii="Arial" w:hAnsi="Arial" w:cs="Arial"/>
          <w:color w:val="000000"/>
          <w:sz w:val="16"/>
          <w:szCs w:val="16"/>
        </w:rPr>
        <w:t>以下，此时应采用技术路线</w:t>
      </w:r>
      <w:r>
        <w:rPr>
          <w:rFonts w:ascii="Arial" w:hAnsi="Arial" w:cs="Arial"/>
          <w:color w:val="000000"/>
          <w:sz w:val="16"/>
          <w:szCs w:val="16"/>
        </w:rPr>
        <w:t>1B</w:t>
      </w:r>
      <w:r>
        <w:rPr>
          <w:rFonts w:ascii="Arial" w:hAnsi="Arial" w:cs="Arial"/>
          <w:color w:val="000000"/>
          <w:sz w:val="16"/>
          <w:szCs w:val="16"/>
        </w:rPr>
        <w:t>或者</w:t>
      </w:r>
      <w:r>
        <w:rPr>
          <w:rFonts w:ascii="Arial" w:hAnsi="Arial" w:cs="Arial"/>
          <w:color w:val="000000"/>
          <w:sz w:val="16"/>
          <w:szCs w:val="16"/>
        </w:rPr>
        <w:t>2A;</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当锅炉出口</w:t>
      </w:r>
      <w:proofErr w:type="spellStart"/>
      <w:r>
        <w:rPr>
          <w:rFonts w:ascii="Arial" w:hAnsi="Arial" w:cs="Arial"/>
          <w:color w:val="000000"/>
          <w:sz w:val="16"/>
          <w:szCs w:val="16"/>
        </w:rPr>
        <w:t>SOx</w:t>
      </w:r>
      <w:proofErr w:type="spellEnd"/>
      <w:r>
        <w:rPr>
          <w:rFonts w:ascii="Arial" w:hAnsi="Arial" w:cs="Arial"/>
          <w:color w:val="000000"/>
          <w:sz w:val="16"/>
          <w:szCs w:val="16"/>
        </w:rPr>
        <w:t>浓度小于</w:t>
      </w:r>
      <w:r>
        <w:rPr>
          <w:rFonts w:ascii="Arial" w:hAnsi="Arial" w:cs="Arial"/>
          <w:color w:val="000000"/>
          <w:sz w:val="16"/>
          <w:szCs w:val="16"/>
        </w:rPr>
        <w:t>500 mg/Nm3</w:t>
      </w:r>
      <w:r>
        <w:rPr>
          <w:rFonts w:ascii="Arial" w:hAnsi="Arial" w:cs="Arial"/>
          <w:color w:val="000000"/>
          <w:sz w:val="16"/>
          <w:szCs w:val="16"/>
        </w:rPr>
        <w:t>时，通过提高半干法</w:t>
      </w:r>
      <w:r>
        <w:rPr>
          <w:rFonts w:ascii="Arial" w:hAnsi="Arial" w:cs="Arial"/>
          <w:color w:val="000000"/>
          <w:sz w:val="16"/>
          <w:szCs w:val="16"/>
        </w:rPr>
        <w:t>+</w:t>
      </w:r>
      <w:r>
        <w:rPr>
          <w:rFonts w:ascii="Arial" w:hAnsi="Arial" w:cs="Arial"/>
          <w:color w:val="000000"/>
          <w:sz w:val="16"/>
          <w:szCs w:val="16"/>
        </w:rPr>
        <w:t>干法系统效率，将布袋出口的</w:t>
      </w:r>
      <w:proofErr w:type="spellStart"/>
      <w:r>
        <w:rPr>
          <w:rFonts w:ascii="Arial" w:hAnsi="Arial" w:cs="Arial"/>
          <w:color w:val="000000"/>
          <w:sz w:val="16"/>
          <w:szCs w:val="16"/>
        </w:rPr>
        <w:t>SOx</w:t>
      </w:r>
      <w:proofErr w:type="spellEnd"/>
      <w:r>
        <w:rPr>
          <w:rFonts w:ascii="Arial" w:hAnsi="Arial" w:cs="Arial"/>
          <w:color w:val="000000"/>
          <w:sz w:val="16"/>
          <w:szCs w:val="16"/>
        </w:rPr>
        <w:t>浓度降到</w:t>
      </w:r>
      <w:r>
        <w:rPr>
          <w:rFonts w:ascii="Arial" w:hAnsi="Arial" w:cs="Arial"/>
          <w:color w:val="000000"/>
          <w:sz w:val="16"/>
          <w:szCs w:val="16"/>
        </w:rPr>
        <w:t>50 mg/Nm3</w:t>
      </w:r>
      <w:r>
        <w:rPr>
          <w:rFonts w:ascii="Arial" w:hAnsi="Arial" w:cs="Arial"/>
          <w:color w:val="000000"/>
          <w:sz w:val="16"/>
          <w:szCs w:val="16"/>
        </w:rPr>
        <w:t>以下，此时推荐采用技术路线</w:t>
      </w:r>
      <w:r>
        <w:rPr>
          <w:rFonts w:ascii="Arial" w:hAnsi="Arial" w:cs="Arial"/>
          <w:color w:val="000000"/>
          <w:sz w:val="16"/>
          <w:szCs w:val="16"/>
        </w:rPr>
        <w:t>1A</w:t>
      </w:r>
      <w:r>
        <w:rPr>
          <w:rFonts w:ascii="Arial" w:hAnsi="Arial" w:cs="Arial"/>
          <w:color w:val="000000"/>
          <w:sz w:val="16"/>
          <w:szCs w:val="16"/>
        </w:rPr>
        <w:t>，可大大降低</w:t>
      </w:r>
      <w:r>
        <w:rPr>
          <w:rFonts w:ascii="Arial" w:hAnsi="Arial" w:cs="Arial"/>
          <w:color w:val="000000"/>
          <w:sz w:val="16"/>
          <w:szCs w:val="16"/>
        </w:rPr>
        <w:t>SCR</w:t>
      </w:r>
      <w:r>
        <w:rPr>
          <w:rFonts w:ascii="Arial" w:hAnsi="Arial" w:cs="Arial"/>
          <w:color w:val="000000"/>
          <w:sz w:val="16"/>
          <w:szCs w:val="16"/>
        </w:rPr>
        <w:t>系统能耗</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(3)</w:t>
      </w:r>
      <w:r>
        <w:rPr>
          <w:rFonts w:ascii="Arial" w:hAnsi="Arial" w:cs="Arial"/>
          <w:color w:val="000000"/>
          <w:sz w:val="16"/>
          <w:szCs w:val="16"/>
        </w:rPr>
        <w:t>技术路线</w:t>
      </w:r>
      <w:r>
        <w:rPr>
          <w:rFonts w:ascii="Arial" w:hAnsi="Arial" w:cs="Arial"/>
          <w:color w:val="000000"/>
          <w:sz w:val="16"/>
          <w:szCs w:val="16"/>
        </w:rPr>
        <w:t>2B</w:t>
      </w:r>
      <w:r>
        <w:rPr>
          <w:rFonts w:ascii="Arial" w:hAnsi="Arial" w:cs="Arial"/>
          <w:color w:val="000000"/>
          <w:sz w:val="16"/>
          <w:szCs w:val="16"/>
        </w:rPr>
        <w:t>系统能耗较高，相对保守，并不推荐使用。</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2.3.4</w:t>
      </w:r>
      <w:r>
        <w:rPr>
          <w:rFonts w:ascii="Arial" w:hAnsi="Arial" w:cs="Arial"/>
          <w:color w:val="000000"/>
          <w:sz w:val="16"/>
          <w:szCs w:val="16"/>
        </w:rPr>
        <w:t>综合分析</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根据以上分析，得出结论：</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(1)SCR</w:t>
      </w:r>
      <w:r>
        <w:rPr>
          <w:rFonts w:ascii="Arial" w:hAnsi="Arial" w:cs="Arial"/>
          <w:color w:val="000000"/>
          <w:sz w:val="16"/>
          <w:szCs w:val="16"/>
        </w:rPr>
        <w:t>前置</w:t>
      </w:r>
      <w:r>
        <w:rPr>
          <w:rFonts w:ascii="Arial" w:hAnsi="Arial" w:cs="Arial"/>
          <w:color w:val="000000"/>
          <w:sz w:val="16"/>
          <w:szCs w:val="16"/>
        </w:rPr>
        <w:t>+</w:t>
      </w:r>
      <w:r>
        <w:rPr>
          <w:rFonts w:ascii="Arial" w:hAnsi="Arial" w:cs="Arial"/>
          <w:color w:val="000000"/>
          <w:sz w:val="16"/>
          <w:szCs w:val="16"/>
        </w:rPr>
        <w:t>湿法酸洗后置技术路线，可有效利用布袋出口余温，减少</w:t>
      </w:r>
      <w:r>
        <w:rPr>
          <w:rFonts w:ascii="Arial" w:hAnsi="Arial" w:cs="Arial"/>
          <w:color w:val="000000"/>
          <w:sz w:val="16"/>
          <w:szCs w:val="16"/>
        </w:rPr>
        <w:t>SCR</w:t>
      </w:r>
      <w:r>
        <w:rPr>
          <w:rFonts w:ascii="Arial" w:hAnsi="Arial" w:cs="Arial"/>
          <w:color w:val="000000"/>
          <w:sz w:val="16"/>
          <w:szCs w:val="16"/>
        </w:rPr>
        <w:t>系统的蒸汽能耗，提高全厂效率。当低温</w:t>
      </w:r>
      <w:r>
        <w:rPr>
          <w:rFonts w:ascii="Arial" w:hAnsi="Arial" w:cs="Arial"/>
          <w:color w:val="000000"/>
          <w:sz w:val="16"/>
          <w:szCs w:val="16"/>
        </w:rPr>
        <w:t>SCR</w:t>
      </w:r>
      <w:r>
        <w:rPr>
          <w:rFonts w:ascii="Arial" w:hAnsi="Arial" w:cs="Arial"/>
          <w:color w:val="000000"/>
          <w:sz w:val="16"/>
          <w:szCs w:val="16"/>
        </w:rPr>
        <w:t>催化剂运行温度要求低于</w:t>
      </w:r>
      <w:r>
        <w:rPr>
          <w:rFonts w:ascii="Arial" w:hAnsi="Arial" w:cs="Arial"/>
          <w:color w:val="000000"/>
          <w:sz w:val="16"/>
          <w:szCs w:val="16"/>
        </w:rPr>
        <w:t>170</w:t>
      </w:r>
      <w:r>
        <w:rPr>
          <w:rFonts w:hint="eastAsia"/>
          <w:color w:val="000000"/>
          <w:sz w:val="16"/>
          <w:szCs w:val="16"/>
        </w:rPr>
        <w:t>℃</w:t>
      </w:r>
      <w:r>
        <w:rPr>
          <w:rFonts w:ascii="Arial" w:hAnsi="Arial" w:cs="Arial"/>
          <w:color w:val="000000"/>
          <w:sz w:val="16"/>
          <w:szCs w:val="16"/>
        </w:rPr>
        <w:t>时，蒸汽消耗量更少，系统节能更为明显。</w:t>
      </w:r>
      <w:r>
        <w:rPr>
          <w:rFonts w:ascii="Arial" w:hAnsi="Arial" w:cs="Arial"/>
          <w:color w:val="000000"/>
          <w:sz w:val="16"/>
          <w:szCs w:val="16"/>
        </w:rPr>
        <w:t>(</w:t>
      </w:r>
      <w:r>
        <w:rPr>
          <w:rFonts w:ascii="Arial" w:hAnsi="Arial" w:cs="Arial"/>
          <w:color w:val="000000"/>
          <w:sz w:val="16"/>
          <w:szCs w:val="16"/>
        </w:rPr>
        <w:t>延展：</w:t>
      </w:r>
      <w:r>
        <w:rPr>
          <w:rFonts w:ascii="Arial" w:hAnsi="Arial" w:cs="Arial"/>
          <w:color w:val="000000"/>
          <w:sz w:val="16"/>
          <w:szCs w:val="16"/>
        </w:rPr>
        <w:t>2019</w:t>
      </w:r>
      <w:r>
        <w:rPr>
          <w:rFonts w:ascii="Arial" w:hAnsi="Arial" w:cs="Arial"/>
          <w:color w:val="000000"/>
          <w:sz w:val="16"/>
          <w:szCs w:val="16"/>
        </w:rPr>
        <w:t>年</w:t>
      </w:r>
      <w:r>
        <w:rPr>
          <w:rFonts w:ascii="Arial" w:hAnsi="Arial" w:cs="Arial"/>
          <w:color w:val="000000"/>
          <w:sz w:val="16"/>
          <w:szCs w:val="16"/>
        </w:rPr>
        <w:t>4</w:t>
      </w:r>
      <w:r>
        <w:rPr>
          <w:rFonts w:ascii="Arial" w:hAnsi="Arial" w:cs="Arial"/>
          <w:color w:val="000000"/>
          <w:sz w:val="16"/>
          <w:szCs w:val="16"/>
        </w:rPr>
        <w:t>月，国内某垃圾焚烧烟气处理系统公开招标，明确要求采用超低温催化剂，</w:t>
      </w:r>
      <w:r>
        <w:rPr>
          <w:rFonts w:ascii="Arial" w:hAnsi="Arial" w:cs="Arial"/>
          <w:color w:val="000000"/>
          <w:sz w:val="16"/>
          <w:szCs w:val="16"/>
        </w:rPr>
        <w:t>SCR</w:t>
      </w:r>
      <w:r>
        <w:rPr>
          <w:rFonts w:ascii="Arial" w:hAnsi="Arial" w:cs="Arial"/>
          <w:color w:val="000000"/>
          <w:sz w:val="16"/>
          <w:szCs w:val="16"/>
        </w:rPr>
        <w:t>运行温度不超过</w:t>
      </w:r>
      <w:r>
        <w:rPr>
          <w:rFonts w:ascii="Arial" w:hAnsi="Arial" w:cs="Arial"/>
          <w:color w:val="000000"/>
          <w:sz w:val="16"/>
          <w:szCs w:val="16"/>
        </w:rPr>
        <w:t>170oc)</w:t>
      </w:r>
      <w:r>
        <w:rPr>
          <w:rFonts w:ascii="Arial" w:hAnsi="Arial" w:cs="Arial"/>
          <w:color w:val="000000"/>
          <w:sz w:val="16"/>
          <w:szCs w:val="16"/>
        </w:rPr>
        <w:t>。</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中温催化剂相较于低温催化剂，其性能较为稳定，价格相对较低，但是在长期运行过程中的蒸汽能耗高，</w:t>
      </w:r>
      <w:r>
        <w:rPr>
          <w:rFonts w:ascii="Arial" w:hAnsi="Arial" w:cs="Arial"/>
          <w:color w:val="000000"/>
          <w:sz w:val="16"/>
          <w:szCs w:val="16"/>
        </w:rPr>
        <w:t>SGH</w:t>
      </w:r>
      <w:r>
        <w:rPr>
          <w:rFonts w:ascii="Arial" w:hAnsi="Arial" w:cs="Arial"/>
          <w:color w:val="000000"/>
          <w:sz w:val="16"/>
          <w:szCs w:val="16"/>
        </w:rPr>
        <w:t>设备对于蒸汽品质的要求高，设备造价相对较高。</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(3)</w:t>
      </w:r>
      <w:r>
        <w:rPr>
          <w:rFonts w:ascii="Arial" w:hAnsi="Arial" w:cs="Arial"/>
          <w:color w:val="000000"/>
          <w:sz w:val="16"/>
          <w:szCs w:val="16"/>
        </w:rPr>
        <w:t>当布袋出口的</w:t>
      </w:r>
      <w:proofErr w:type="spellStart"/>
      <w:r>
        <w:rPr>
          <w:rFonts w:ascii="Arial" w:hAnsi="Arial" w:cs="Arial"/>
          <w:color w:val="000000"/>
          <w:sz w:val="16"/>
          <w:szCs w:val="16"/>
        </w:rPr>
        <w:t>SOx</w:t>
      </w:r>
      <w:proofErr w:type="spellEnd"/>
      <w:r>
        <w:rPr>
          <w:rFonts w:ascii="Arial" w:hAnsi="Arial" w:cs="Arial"/>
          <w:color w:val="000000"/>
          <w:sz w:val="16"/>
          <w:szCs w:val="16"/>
        </w:rPr>
        <w:t>含量小于</w:t>
      </w:r>
      <w:r>
        <w:rPr>
          <w:rFonts w:ascii="Arial" w:hAnsi="Arial" w:cs="Arial"/>
          <w:color w:val="000000"/>
          <w:sz w:val="16"/>
          <w:szCs w:val="16"/>
        </w:rPr>
        <w:t>50 mg/Nm3</w:t>
      </w:r>
      <w:r>
        <w:rPr>
          <w:rFonts w:ascii="Arial" w:hAnsi="Arial" w:cs="Arial"/>
          <w:color w:val="000000"/>
          <w:sz w:val="16"/>
          <w:szCs w:val="16"/>
        </w:rPr>
        <w:t>时，推荐优选低温</w:t>
      </w:r>
      <w:r>
        <w:rPr>
          <w:rFonts w:ascii="Arial" w:hAnsi="Arial" w:cs="Arial"/>
          <w:color w:val="000000"/>
          <w:sz w:val="16"/>
          <w:szCs w:val="16"/>
        </w:rPr>
        <w:t>SCR+</w:t>
      </w:r>
      <w:r>
        <w:rPr>
          <w:rFonts w:ascii="Arial" w:hAnsi="Arial" w:cs="Arial"/>
          <w:color w:val="000000"/>
          <w:sz w:val="16"/>
          <w:szCs w:val="16"/>
        </w:rPr>
        <w:t>湿法酸洗路线，减少系统运行能耗。但低温</w:t>
      </w:r>
      <w:r>
        <w:rPr>
          <w:rFonts w:ascii="Arial" w:hAnsi="Arial" w:cs="Arial"/>
          <w:color w:val="000000"/>
          <w:sz w:val="16"/>
          <w:szCs w:val="16"/>
        </w:rPr>
        <w:t>SCR</w:t>
      </w:r>
      <w:r>
        <w:rPr>
          <w:rFonts w:ascii="Arial" w:hAnsi="Arial" w:cs="Arial"/>
          <w:color w:val="000000"/>
          <w:sz w:val="16"/>
          <w:szCs w:val="16"/>
        </w:rPr>
        <w:t>对于前端脱硫系统的要求较高，对烟气波动的适应性较差，因此在系统设计及催化剂性能选择方面应进行综合考虑。</w:t>
      </w:r>
    </w:p>
    <w:p w:rsidR="00140460" w:rsidRDefault="00140460" w:rsidP="00140460">
      <w:pPr>
        <w:pStyle w:val="a3"/>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 xml:space="preserve">3 </w:t>
      </w:r>
      <w:r>
        <w:rPr>
          <w:rStyle w:val="a5"/>
          <w:rFonts w:ascii="Arial" w:hAnsi="Arial" w:cs="Arial"/>
          <w:color w:val="000000"/>
          <w:sz w:val="16"/>
          <w:szCs w:val="16"/>
        </w:rPr>
        <w:t>结语</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随着国家对环保要求的不断提高，垃圾焚烧实施超低排放已经进人市场运营化阶段，但对于垃圾焚烧烟气的超低排放路线研究仍然有较大的可优化空间，包括对湿法酸洗工艺、脱硝催化剂研究，对烟气净化设备的优化设计，系统能耗优化等方面仍有较大的扩展空间。</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在选择工艺路线时，兼顾全厂系统能耗和工艺设备性能以及运维投入，综合考虑垃圾焚烧电厂全维度周期的经济性、合理性。</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提高半干法</w:t>
      </w:r>
      <w:r>
        <w:rPr>
          <w:rFonts w:ascii="Arial" w:hAnsi="Arial" w:cs="Arial"/>
          <w:color w:val="000000"/>
          <w:sz w:val="16"/>
          <w:szCs w:val="16"/>
        </w:rPr>
        <w:t>+</w:t>
      </w:r>
      <w:r>
        <w:rPr>
          <w:rFonts w:ascii="Arial" w:hAnsi="Arial" w:cs="Arial"/>
          <w:color w:val="000000"/>
          <w:sz w:val="16"/>
          <w:szCs w:val="16"/>
        </w:rPr>
        <w:t>干法组合工艺的脱酸效率，提高催化剂的可靠性和使用寿命，减少后续湿法废水排放，降低烟气系统运维成本。</w:t>
      </w:r>
    </w:p>
    <w:p w:rsidR="00140460" w:rsidRDefault="00140460" w:rsidP="00140460">
      <w:pPr>
        <w:pStyle w:val="a3"/>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(3)</w:t>
      </w:r>
      <w:r>
        <w:rPr>
          <w:rFonts w:ascii="Arial" w:hAnsi="Arial" w:cs="Arial"/>
          <w:color w:val="000000"/>
          <w:sz w:val="16"/>
          <w:szCs w:val="16"/>
        </w:rPr>
        <w:t>进一步加强超低温催化剂</w:t>
      </w:r>
      <w:r>
        <w:rPr>
          <w:rFonts w:ascii="Arial" w:hAnsi="Arial" w:cs="Arial"/>
          <w:color w:val="000000"/>
          <w:sz w:val="16"/>
          <w:szCs w:val="16"/>
        </w:rPr>
        <w:t>(</w:t>
      </w:r>
      <w:r>
        <w:rPr>
          <w:rFonts w:ascii="Arial" w:hAnsi="Arial" w:cs="Arial"/>
          <w:color w:val="000000"/>
          <w:sz w:val="16"/>
          <w:szCs w:val="16"/>
        </w:rPr>
        <w:t>运行温度约为</w:t>
      </w:r>
      <w:r>
        <w:rPr>
          <w:rFonts w:ascii="Arial" w:hAnsi="Arial" w:cs="Arial"/>
          <w:color w:val="000000"/>
          <w:sz w:val="16"/>
          <w:szCs w:val="16"/>
        </w:rPr>
        <w:t>170</w:t>
      </w:r>
      <w:r>
        <w:rPr>
          <w:rFonts w:hint="eastAsia"/>
          <w:color w:val="000000"/>
          <w:sz w:val="16"/>
          <w:szCs w:val="16"/>
        </w:rPr>
        <w:t>℃</w:t>
      </w:r>
      <w:r>
        <w:rPr>
          <w:rFonts w:ascii="Arial" w:hAnsi="Arial" w:cs="Arial"/>
          <w:color w:val="000000"/>
          <w:sz w:val="16"/>
          <w:szCs w:val="16"/>
        </w:rPr>
        <w:t>)</w:t>
      </w:r>
      <w:r>
        <w:rPr>
          <w:rFonts w:ascii="Arial" w:hAnsi="Arial" w:cs="Arial"/>
          <w:color w:val="000000"/>
          <w:sz w:val="16"/>
          <w:szCs w:val="16"/>
        </w:rPr>
        <w:t>在垃圾焚烧烟气治理领域内的研究和推广。</w:t>
      </w:r>
    </w:p>
    <w:p w:rsidR="00140460" w:rsidRDefault="00140460"/>
    <w:sectPr w:rsidR="00140460"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40460"/>
    <w:rsid w:val="000B4D32"/>
    <w:rsid w:val="00112A29"/>
    <w:rsid w:val="00140460"/>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140460"/>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0460"/>
    <w:rPr>
      <w:rFonts w:ascii="宋体" w:hAnsi="宋体" w:cs="宋体"/>
      <w:b/>
      <w:bCs/>
      <w:kern w:val="36"/>
      <w:sz w:val="48"/>
      <w:szCs w:val="48"/>
    </w:rPr>
  </w:style>
  <w:style w:type="paragraph" w:styleId="a3">
    <w:name w:val="Normal (Web)"/>
    <w:basedOn w:val="a"/>
    <w:uiPriority w:val="99"/>
    <w:unhideWhenUsed/>
    <w:rsid w:val="00140460"/>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140460"/>
    <w:rPr>
      <w:color w:val="0000FF"/>
      <w:u w:val="single"/>
    </w:rPr>
  </w:style>
  <w:style w:type="character" w:styleId="a5">
    <w:name w:val="Strong"/>
    <w:basedOn w:val="a0"/>
    <w:uiPriority w:val="22"/>
    <w:qFormat/>
    <w:rsid w:val="00140460"/>
    <w:rPr>
      <w:b/>
      <w:bCs/>
    </w:rPr>
  </w:style>
  <w:style w:type="paragraph" w:styleId="a6">
    <w:name w:val="Balloon Text"/>
    <w:basedOn w:val="a"/>
    <w:link w:val="Char"/>
    <w:uiPriority w:val="99"/>
    <w:qFormat/>
    <w:rsid w:val="00140460"/>
    <w:rPr>
      <w:sz w:val="18"/>
      <w:szCs w:val="18"/>
    </w:rPr>
  </w:style>
  <w:style w:type="character" w:customStyle="1" w:styleId="Char">
    <w:name w:val="批注框文本 Char"/>
    <w:basedOn w:val="a0"/>
    <w:link w:val="a6"/>
    <w:uiPriority w:val="99"/>
    <w:rsid w:val="00140460"/>
    <w:rPr>
      <w:sz w:val="18"/>
      <w:szCs w:val="18"/>
    </w:rPr>
  </w:style>
</w:styles>
</file>

<file path=word/webSettings.xml><?xml version="1.0" encoding="utf-8"?>
<w:webSettings xmlns:r="http://schemas.openxmlformats.org/officeDocument/2006/relationships" xmlns:w="http://schemas.openxmlformats.org/wordprocessingml/2006/main">
  <w:divs>
    <w:div w:id="1212495607">
      <w:bodyDiv w:val="1"/>
      <w:marLeft w:val="0"/>
      <w:marRight w:val="0"/>
      <w:marTop w:val="0"/>
      <w:marBottom w:val="0"/>
      <w:divBdr>
        <w:top w:val="none" w:sz="0" w:space="0" w:color="auto"/>
        <w:left w:val="none" w:sz="0" w:space="0" w:color="auto"/>
        <w:bottom w:val="none" w:sz="0" w:space="0" w:color="auto"/>
        <w:right w:val="none" w:sz="0" w:space="0" w:color="auto"/>
      </w:divBdr>
    </w:div>
    <w:div w:id="1782256892">
      <w:bodyDiv w:val="1"/>
      <w:marLeft w:val="0"/>
      <w:marRight w:val="0"/>
      <w:marTop w:val="0"/>
      <w:marBottom w:val="0"/>
      <w:divBdr>
        <w:top w:val="none" w:sz="0" w:space="0" w:color="auto"/>
        <w:left w:val="none" w:sz="0" w:space="0" w:color="auto"/>
        <w:bottom w:val="none" w:sz="0" w:space="0" w:color="auto"/>
        <w:right w:val="none" w:sz="0" w:space="0" w:color="auto"/>
      </w:divBdr>
      <w:divsChild>
        <w:div w:id="69751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2019-10-08T05:45:00Z</dcterms:created>
  <dcterms:modified xsi:type="dcterms:W3CDTF">2019-10-08T05:48:00Z</dcterms:modified>
</cp:coreProperties>
</file>