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4E" w:rsidRPr="003E154E" w:rsidRDefault="003E154E" w:rsidP="003E154E">
      <w:pPr>
        <w:spacing w:before="75" w:after="75" w:line="226" w:lineRule="atLeast"/>
        <w:jc w:val="center"/>
        <w:outlineLvl w:val="0"/>
        <w:rPr>
          <w:rFonts w:ascii="Microsoft Yahei" w:hAnsi="Microsoft Yahei" w:cs="宋体"/>
          <w:color w:val="03005C"/>
          <w:kern w:val="36"/>
          <w:sz w:val="17"/>
          <w:szCs w:val="17"/>
        </w:rPr>
      </w:pPr>
      <w:r w:rsidRPr="003E154E">
        <w:rPr>
          <w:rFonts w:ascii="Microsoft Yahei" w:hAnsi="Microsoft Yahei" w:cs="宋体"/>
          <w:color w:val="03005C"/>
          <w:kern w:val="36"/>
          <w:sz w:val="17"/>
          <w:szCs w:val="17"/>
        </w:rPr>
        <w:t>生活垃圾焚烧烟气污染物的控制与处理工艺</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Fonts w:ascii="Arial" w:hAnsi="Arial" w:cs="Arial"/>
          <w:color w:val="000000"/>
          <w:sz w:val="11"/>
          <w:szCs w:val="11"/>
        </w:rPr>
        <w:t>:</w:t>
      </w:r>
      <w:r>
        <w:rPr>
          <w:rStyle w:val="a4"/>
          <w:rFonts w:ascii="Arial" w:hAnsi="Arial" w:cs="Arial"/>
          <w:color w:val="000000"/>
          <w:sz w:val="11"/>
          <w:szCs w:val="11"/>
        </w:rPr>
        <w:t>一、烟气中污染物组分</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1.1</w:t>
      </w:r>
      <w:r>
        <w:rPr>
          <w:rStyle w:val="a4"/>
          <w:rFonts w:ascii="Arial" w:hAnsi="Arial" w:cs="Arial"/>
          <w:color w:val="000000"/>
          <w:sz w:val="11"/>
          <w:szCs w:val="11"/>
        </w:rPr>
        <w:t>有机污染物</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Fonts w:ascii="Arial" w:hAnsi="Arial" w:cs="Arial"/>
          <w:color w:val="000000"/>
          <w:sz w:val="11"/>
          <w:szCs w:val="11"/>
        </w:rPr>
        <w:t>有机污染物主要为</w:t>
      </w:r>
      <w:r w:rsidRPr="003E154E">
        <w:rPr>
          <w:rStyle w:val="a4"/>
          <w:rFonts w:ascii="Arial" w:hAnsi="Arial" w:cs="Arial"/>
          <w:color w:val="000000"/>
          <w:sz w:val="11"/>
          <w:szCs w:val="11"/>
        </w:rPr>
        <w:t>二噁英</w:t>
      </w:r>
      <w:r>
        <w:rPr>
          <w:rFonts w:ascii="Arial" w:hAnsi="Arial" w:cs="Arial"/>
          <w:color w:val="000000"/>
          <w:sz w:val="11"/>
          <w:szCs w:val="11"/>
        </w:rPr>
        <w:t>类物质，具有极大的毒性。</w:t>
      </w:r>
      <w:r w:rsidRPr="003E154E">
        <w:rPr>
          <w:rFonts w:ascii="Arial" w:hAnsi="Arial" w:cs="Arial"/>
          <w:color w:val="000000"/>
          <w:sz w:val="11"/>
          <w:szCs w:val="11"/>
        </w:rPr>
        <w:t>生活垃圾焚烧烟气</w:t>
      </w:r>
      <w:r>
        <w:rPr>
          <w:rFonts w:ascii="Arial" w:hAnsi="Arial" w:cs="Arial"/>
          <w:color w:val="000000"/>
          <w:sz w:val="11"/>
          <w:szCs w:val="11"/>
        </w:rPr>
        <w:t>中含有的二噁英，一部分是原生垃圾自身含有的微量二噁英，由于二噁英的热稳定性较强，在焚烧过程中有一小部分未发生反应，直接进入烟气；大部分的二噁英是在焚烧过程及焚烧炉尾部烟道中重新合成。</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1.2</w:t>
      </w:r>
      <w:r>
        <w:rPr>
          <w:rStyle w:val="a4"/>
          <w:rFonts w:ascii="Arial" w:hAnsi="Arial" w:cs="Arial"/>
          <w:color w:val="000000"/>
          <w:sz w:val="11"/>
          <w:szCs w:val="11"/>
        </w:rPr>
        <w:t>酸性气体</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焚烧产生的酸性气体主要是</w:t>
      </w:r>
      <w:proofErr w:type="spellStart"/>
      <w:r>
        <w:rPr>
          <w:rFonts w:ascii="Arial" w:hAnsi="Arial" w:cs="Arial"/>
          <w:color w:val="000000"/>
          <w:sz w:val="11"/>
          <w:szCs w:val="11"/>
        </w:rPr>
        <w:t>NOx</w:t>
      </w:r>
      <w:proofErr w:type="spellEnd"/>
      <w:r>
        <w:rPr>
          <w:rFonts w:ascii="Arial" w:hAnsi="Arial" w:cs="Arial"/>
          <w:color w:val="000000"/>
          <w:sz w:val="11"/>
          <w:szCs w:val="11"/>
        </w:rPr>
        <w:t>、</w:t>
      </w:r>
      <w:proofErr w:type="spellStart"/>
      <w:r>
        <w:rPr>
          <w:rFonts w:ascii="Arial" w:hAnsi="Arial" w:cs="Arial"/>
          <w:color w:val="000000"/>
          <w:sz w:val="11"/>
          <w:szCs w:val="11"/>
        </w:rPr>
        <w:t>SOx</w:t>
      </w:r>
      <w:proofErr w:type="spellEnd"/>
      <w:r>
        <w:rPr>
          <w:rFonts w:ascii="Arial" w:hAnsi="Arial" w:cs="Arial"/>
          <w:color w:val="000000"/>
          <w:sz w:val="11"/>
          <w:szCs w:val="11"/>
        </w:rPr>
        <w:t>、</w:t>
      </w:r>
      <w:proofErr w:type="spellStart"/>
      <w:r>
        <w:rPr>
          <w:rFonts w:ascii="Arial" w:hAnsi="Arial" w:cs="Arial"/>
          <w:color w:val="000000"/>
          <w:sz w:val="11"/>
          <w:szCs w:val="11"/>
        </w:rPr>
        <w:t>HCl</w:t>
      </w:r>
      <w:proofErr w:type="spellEnd"/>
      <w:r>
        <w:rPr>
          <w:rFonts w:ascii="Arial" w:hAnsi="Arial" w:cs="Arial"/>
          <w:color w:val="000000"/>
          <w:sz w:val="11"/>
          <w:szCs w:val="11"/>
        </w:rPr>
        <w:t>、</w:t>
      </w:r>
      <w:r>
        <w:rPr>
          <w:rFonts w:ascii="Arial" w:hAnsi="Arial" w:cs="Arial"/>
          <w:color w:val="000000"/>
          <w:sz w:val="11"/>
          <w:szCs w:val="11"/>
        </w:rPr>
        <w:t>HF</w:t>
      </w:r>
      <w:r>
        <w:rPr>
          <w:rFonts w:ascii="Arial" w:hAnsi="Arial" w:cs="Arial"/>
          <w:color w:val="000000"/>
          <w:sz w:val="11"/>
          <w:szCs w:val="11"/>
        </w:rPr>
        <w:t>，主要来源于垃圾中特定组分的燃烧过程。研究表明，</w:t>
      </w:r>
      <w:proofErr w:type="spellStart"/>
      <w:r>
        <w:rPr>
          <w:rFonts w:ascii="Arial" w:hAnsi="Arial" w:cs="Arial"/>
          <w:color w:val="000000"/>
          <w:sz w:val="11"/>
          <w:szCs w:val="11"/>
        </w:rPr>
        <w:t>HCl</w:t>
      </w:r>
      <w:proofErr w:type="spellEnd"/>
      <w:r>
        <w:rPr>
          <w:rFonts w:ascii="Arial" w:hAnsi="Arial" w:cs="Arial"/>
          <w:color w:val="000000"/>
          <w:sz w:val="11"/>
          <w:szCs w:val="11"/>
        </w:rPr>
        <w:t>的浓度受垃圾中含氯有机物的影响高于无机氯化物。</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1.3</w:t>
      </w:r>
      <w:r w:rsidRPr="003E154E">
        <w:rPr>
          <w:rStyle w:val="a4"/>
          <w:rFonts w:ascii="Arial" w:hAnsi="Arial" w:cs="Arial"/>
          <w:color w:val="000000"/>
          <w:sz w:val="11"/>
          <w:szCs w:val="11"/>
        </w:rPr>
        <w:t>重金属</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重金属类污染物主要来源于生活垃圾中含有的废旧电池，废旧电子元件以及各种重金属废料所含的部分重金属及其化合物在焚烧过程中的蒸发，主要包括铅、汞、铬、镉、砷及其化合物以及其他重金属及其化合物。当垃圾中有机氯化物含量高时，烟气中的重金属以铬为主要成分，当垃圾中无机氯化物高时，烟气中的重金属以铅为主要成分。这些蒸发的物质一部分在高温下直接变为气态，以气相的形式存在于烟气中；还有一部分与焚烧烟气中的颗粒物结合，以固相的形式存在于烟气中；另有相当一部分重金属分子进入烟气后被氧化，并凝聚成很细小的颗粒物。</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1.4</w:t>
      </w:r>
      <w:r>
        <w:rPr>
          <w:rStyle w:val="a4"/>
          <w:rFonts w:ascii="Arial" w:hAnsi="Arial" w:cs="Arial"/>
          <w:color w:val="000000"/>
          <w:sz w:val="11"/>
          <w:szCs w:val="11"/>
        </w:rPr>
        <w:t>颗粒物</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烟尘颗粒物主要是垃圾焚烧过程中烟气夹带的不可燃物质或燃烧过程产生的微小惰性无机颗粒状物质，如灰分、无机盐类、可凝结的气体污染物及有害的重金属氧化物。</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二、不同种类烟气污染物的控制</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2.1</w:t>
      </w:r>
      <w:r>
        <w:rPr>
          <w:rStyle w:val="a4"/>
          <w:rFonts w:ascii="Arial" w:hAnsi="Arial" w:cs="Arial"/>
          <w:color w:val="000000"/>
          <w:sz w:val="11"/>
          <w:szCs w:val="11"/>
        </w:rPr>
        <w:t>酸性气体净化</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w:t>
      </w:r>
      <w:r>
        <w:rPr>
          <w:rFonts w:ascii="Arial" w:hAnsi="Arial" w:cs="Arial"/>
          <w:color w:val="000000"/>
          <w:sz w:val="11"/>
          <w:szCs w:val="11"/>
        </w:rPr>
        <w:t>1</w:t>
      </w:r>
      <w:r>
        <w:rPr>
          <w:rFonts w:ascii="Arial" w:hAnsi="Arial" w:cs="Arial"/>
          <w:color w:val="000000"/>
          <w:sz w:val="11"/>
          <w:szCs w:val="11"/>
        </w:rPr>
        <w:t>）湿法。国外早已经得到运用，其主要是把碱性物质当做吸收剂，这样一来就能够让酸性气态污染物得到很好的净化效果。湿法净化要分成两个阶段，而相关设备则主要使用的是吸收塔。当前湿式烟气脱硫技术被采用的比较普遍，其不但拥有良好的装置、而且也不需要太多的造价，另外，设备在操作和维修方面都显得比较简单，不过缺点同样明显，比如必须要对生态反应物再进行处理，在工艺操作方面显得较为繁琐，而且投资成本巨大。</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Fonts w:ascii="Arial" w:hAnsi="Arial" w:cs="Arial"/>
          <w:color w:val="000000"/>
          <w:sz w:val="11"/>
          <w:szCs w:val="11"/>
        </w:rPr>
        <w:t>（</w:t>
      </w:r>
      <w:r>
        <w:rPr>
          <w:rFonts w:ascii="Arial" w:hAnsi="Arial" w:cs="Arial"/>
          <w:color w:val="000000"/>
          <w:sz w:val="11"/>
          <w:szCs w:val="11"/>
        </w:rPr>
        <w:t>2</w:t>
      </w:r>
      <w:r>
        <w:rPr>
          <w:rFonts w:ascii="Arial" w:hAnsi="Arial" w:cs="Arial"/>
          <w:color w:val="000000"/>
          <w:sz w:val="11"/>
          <w:szCs w:val="11"/>
        </w:rPr>
        <w:t>）干法。此种方法无法提高污染物的清除能力，而想要加强对酸性气态污染物的清理，那么就一定要让固态吸收剂尽可能多的存在于烟气里，并维持合理的湍流度，这样的话，就能够让吸收剂拥有足够的面积。在干法当中，使用最多的吸收剂为</w:t>
      </w:r>
      <w:r>
        <w:rPr>
          <w:rFonts w:ascii="Arial" w:hAnsi="Arial" w:cs="Arial"/>
          <w:color w:val="000000"/>
          <w:sz w:val="11"/>
          <w:szCs w:val="11"/>
        </w:rPr>
        <w:t>Ca</w:t>
      </w:r>
      <w:r>
        <w:rPr>
          <w:rFonts w:ascii="Arial" w:hAnsi="Arial" w:cs="Arial"/>
          <w:color w:val="000000"/>
          <w:sz w:val="11"/>
          <w:szCs w:val="11"/>
        </w:rPr>
        <w:t>（</w:t>
      </w:r>
      <w:r>
        <w:rPr>
          <w:rFonts w:ascii="Arial" w:hAnsi="Arial" w:cs="Arial"/>
          <w:color w:val="000000"/>
          <w:sz w:val="11"/>
          <w:szCs w:val="11"/>
        </w:rPr>
        <w:t>OH</w:t>
      </w:r>
      <w:r>
        <w:rPr>
          <w:rFonts w:ascii="Arial" w:hAnsi="Arial" w:cs="Arial"/>
          <w:color w:val="000000"/>
          <w:sz w:val="11"/>
          <w:szCs w:val="11"/>
        </w:rPr>
        <w:t>）</w:t>
      </w:r>
      <w:r>
        <w:rPr>
          <w:rFonts w:ascii="Arial" w:hAnsi="Arial" w:cs="Arial"/>
          <w:color w:val="000000"/>
          <w:sz w:val="11"/>
          <w:szCs w:val="11"/>
          <w:vertAlign w:val="subscript"/>
        </w:rPr>
        <w:t>2</w:t>
      </w:r>
      <w:r>
        <w:rPr>
          <w:rFonts w:ascii="Arial" w:hAnsi="Arial" w:cs="Arial"/>
          <w:color w:val="000000"/>
          <w:sz w:val="11"/>
          <w:szCs w:val="11"/>
        </w:rPr>
        <w:t>，粉末。其工艺组成的方式通常是利用喷道进行喷射，然后结合高效除尘器进行清理工作。当烟气渗入进除尘器当中的时候，会形成消石灰，之后往里面喷射</w:t>
      </w:r>
      <w:r>
        <w:rPr>
          <w:rFonts w:ascii="Arial" w:hAnsi="Arial" w:cs="Arial"/>
          <w:color w:val="000000"/>
          <w:sz w:val="11"/>
          <w:szCs w:val="11"/>
        </w:rPr>
        <w:t>Ca</w:t>
      </w:r>
      <w:r>
        <w:rPr>
          <w:rFonts w:ascii="Arial" w:hAnsi="Arial" w:cs="Arial"/>
          <w:color w:val="000000"/>
          <w:sz w:val="11"/>
          <w:szCs w:val="11"/>
        </w:rPr>
        <w:t>（</w:t>
      </w:r>
      <w:r>
        <w:rPr>
          <w:rFonts w:ascii="Arial" w:hAnsi="Arial" w:cs="Arial"/>
          <w:color w:val="000000"/>
          <w:sz w:val="11"/>
          <w:szCs w:val="11"/>
        </w:rPr>
        <w:t>OH</w:t>
      </w:r>
      <w:r>
        <w:rPr>
          <w:rFonts w:ascii="Arial" w:hAnsi="Arial" w:cs="Arial"/>
          <w:color w:val="000000"/>
          <w:sz w:val="11"/>
          <w:szCs w:val="11"/>
        </w:rPr>
        <w:t>）</w:t>
      </w:r>
      <w:r>
        <w:rPr>
          <w:rFonts w:ascii="Arial" w:hAnsi="Arial" w:cs="Arial"/>
          <w:color w:val="000000"/>
          <w:sz w:val="11"/>
          <w:szCs w:val="11"/>
          <w:vertAlign w:val="subscript"/>
        </w:rPr>
        <w:t>2</w:t>
      </w:r>
      <w:r>
        <w:rPr>
          <w:rFonts w:ascii="Arial" w:hAnsi="Arial" w:cs="Arial"/>
          <w:color w:val="000000"/>
          <w:sz w:val="11"/>
          <w:szCs w:val="11"/>
        </w:rPr>
        <w:t>粉末。而之所以要这么做，主要原因就是要将烟气里所存在的酸性气体排除，从而让</w:t>
      </w:r>
      <w:r>
        <w:rPr>
          <w:rFonts w:ascii="Arial" w:hAnsi="Arial" w:cs="Arial"/>
          <w:color w:val="000000"/>
          <w:sz w:val="11"/>
          <w:szCs w:val="11"/>
        </w:rPr>
        <w:t>HCI</w:t>
      </w:r>
      <w:r>
        <w:rPr>
          <w:rFonts w:ascii="Arial" w:hAnsi="Arial" w:cs="Arial"/>
          <w:color w:val="000000"/>
          <w:sz w:val="11"/>
          <w:szCs w:val="11"/>
        </w:rPr>
        <w:t>、</w:t>
      </w:r>
      <w:r>
        <w:rPr>
          <w:rFonts w:ascii="Arial" w:hAnsi="Arial" w:cs="Arial"/>
          <w:color w:val="000000"/>
          <w:sz w:val="11"/>
          <w:szCs w:val="11"/>
        </w:rPr>
        <w:t>HF</w:t>
      </w:r>
      <w:r>
        <w:rPr>
          <w:rFonts w:ascii="Arial" w:hAnsi="Arial" w:cs="Arial"/>
          <w:color w:val="000000"/>
          <w:sz w:val="11"/>
          <w:szCs w:val="11"/>
        </w:rPr>
        <w:t>能够达到国际所规定的排放浓度范围。往烟气里面喷射活性碳粉末，能够排除烟气里所含有的重金属物质。干法的优势主要在于能够形成固态反应物，这样就能够直接对污染物进行清理，而并不是要和湿法一样去进行两次清理。</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w:t>
      </w:r>
      <w:r>
        <w:rPr>
          <w:rFonts w:ascii="Arial" w:hAnsi="Arial" w:cs="Arial"/>
          <w:color w:val="000000"/>
          <w:sz w:val="11"/>
          <w:szCs w:val="11"/>
        </w:rPr>
        <w:t>3</w:t>
      </w:r>
      <w:r>
        <w:rPr>
          <w:rFonts w:ascii="Arial" w:hAnsi="Arial" w:cs="Arial"/>
          <w:color w:val="000000"/>
          <w:sz w:val="11"/>
          <w:szCs w:val="11"/>
        </w:rPr>
        <w:t>）半干法。此方法是上述两种方法相结合的产物。其优势在于净化率高，同时不用对反应物做两次清理。不过此方法必须要具备一定的操作能力，而这就需要丰富的实操经验后才能够取得理想的清理效果。烟气一定要停留较长的时间，这样就能够形成足够的化学反应，如此一来，就可以实现高效清污的效果。同时还可以让反应生成物里所存在的水分全部蒸发，并最后以固态的方式被全部清理，所以如何设置合理的停留时间，是半干法最为主要的工作。此外，反应产物的清除效果如何，净化反应塔内部的温度差异具有决定性的影响。不仅是停留时间以及温度差异，喷雾水平同样能够决定净化工艺效果。所以在工作期间，一定要认真处理上面所提到的内容，如若不然的话，就会让烟气污染物控制工艺出现问题。</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2.2</w:t>
      </w:r>
      <w:r>
        <w:rPr>
          <w:rStyle w:val="a4"/>
          <w:rFonts w:ascii="Arial" w:hAnsi="Arial" w:cs="Arial"/>
          <w:color w:val="000000"/>
          <w:sz w:val="11"/>
          <w:szCs w:val="11"/>
        </w:rPr>
        <w:t>颗粒污染物净化</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w:t>
      </w:r>
      <w:r>
        <w:rPr>
          <w:rFonts w:ascii="Arial" w:hAnsi="Arial" w:cs="Arial"/>
          <w:color w:val="000000"/>
          <w:sz w:val="11"/>
          <w:szCs w:val="11"/>
        </w:rPr>
        <w:t>1</w:t>
      </w:r>
      <w:r>
        <w:rPr>
          <w:rFonts w:ascii="Arial" w:hAnsi="Arial" w:cs="Arial"/>
          <w:color w:val="000000"/>
          <w:sz w:val="11"/>
          <w:szCs w:val="11"/>
        </w:rPr>
        <w:t>）布袋除尘器能够实现环保的最好效果。目前，国外在处理生活垃圾焚烧烟气的时候，普遍使用布袋除尘器，同时，此设备能够使用很长时间，通常能达到</w:t>
      </w:r>
      <w:r>
        <w:rPr>
          <w:rFonts w:ascii="Arial" w:hAnsi="Arial" w:cs="Arial"/>
          <w:color w:val="000000"/>
          <w:sz w:val="11"/>
          <w:szCs w:val="11"/>
        </w:rPr>
        <w:t>2</w:t>
      </w:r>
      <w:r>
        <w:rPr>
          <w:rFonts w:ascii="Arial" w:hAnsi="Arial" w:cs="Arial"/>
          <w:color w:val="000000"/>
          <w:sz w:val="11"/>
          <w:szCs w:val="11"/>
        </w:rPr>
        <w:t>年以上，性能好的则能够至少使用</w:t>
      </w:r>
      <w:r>
        <w:rPr>
          <w:rFonts w:ascii="Arial" w:hAnsi="Arial" w:cs="Arial"/>
          <w:color w:val="000000"/>
          <w:sz w:val="11"/>
          <w:szCs w:val="11"/>
        </w:rPr>
        <w:t>6</w:t>
      </w:r>
      <w:r>
        <w:rPr>
          <w:rFonts w:ascii="Arial" w:hAnsi="Arial" w:cs="Arial"/>
          <w:color w:val="000000"/>
          <w:sz w:val="11"/>
          <w:szCs w:val="11"/>
        </w:rPr>
        <w:t>年。</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w:t>
      </w:r>
      <w:r>
        <w:rPr>
          <w:rFonts w:ascii="Arial" w:hAnsi="Arial" w:cs="Arial"/>
          <w:color w:val="000000"/>
          <w:sz w:val="11"/>
          <w:szCs w:val="11"/>
        </w:rPr>
        <w:t>2</w:t>
      </w:r>
      <w:r>
        <w:rPr>
          <w:rFonts w:ascii="Arial" w:hAnsi="Arial" w:cs="Arial"/>
          <w:color w:val="000000"/>
          <w:sz w:val="11"/>
          <w:szCs w:val="11"/>
        </w:rPr>
        <w:t>）布袋除尘器具有较强的除尘能力，无需较多的占地面积，特别是这些年以来，因为制造水平的进一步提高，让经常出现的磨损情况都得到了一定程度的缓解，从而让布袋除尘器获得了更加广泛的运用。</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w:t>
      </w:r>
      <w:r>
        <w:rPr>
          <w:rFonts w:ascii="Arial" w:hAnsi="Arial" w:cs="Arial"/>
          <w:color w:val="000000"/>
          <w:sz w:val="11"/>
          <w:szCs w:val="11"/>
        </w:rPr>
        <w:t>3</w:t>
      </w:r>
      <w:r>
        <w:rPr>
          <w:rFonts w:ascii="Arial" w:hAnsi="Arial" w:cs="Arial"/>
          <w:color w:val="000000"/>
          <w:sz w:val="11"/>
          <w:szCs w:val="11"/>
        </w:rPr>
        <w:t>）在运行、维修故障等方面，能够运用自动化的管控方式去解决，这样便实现了不停机分室检修，如此一来，就让操作变的更加简单，从而确保清理工作顺利的进行。</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2.3</w:t>
      </w:r>
      <w:r>
        <w:rPr>
          <w:rStyle w:val="a4"/>
          <w:rFonts w:ascii="Arial" w:hAnsi="Arial" w:cs="Arial"/>
          <w:color w:val="000000"/>
          <w:sz w:val="11"/>
          <w:szCs w:val="11"/>
        </w:rPr>
        <w:t>重金属去除</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lastRenderedPageBreak/>
        <w:t>金属离子含有很多的吸附量，使用活性炭所具备的吸附强度，不但能够让烟气里所具备的一些碳氢化合物得到吸收，同时还能够吸收一些布袋除尘器不能够吸收的超细粉尘，此外，也能吸附粉尘上的重金属物质。</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因为活性炭吸附几何布袋清除器能够很好的清除重金属物质，所以美国相关部门已经将其视作掌控重金属的最重要技术。同时，我国所使用的半干法烟气反应塔、活性碳吸附、布袋除尘器等相关技术已经让烟气重金属浓度实现了国家所规定的标准，而且很多都比国家所指定的标准限制要低。</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三、工艺流程</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3.1</w:t>
      </w:r>
      <w:r>
        <w:rPr>
          <w:rStyle w:val="a4"/>
          <w:rFonts w:ascii="Arial" w:hAnsi="Arial" w:cs="Arial"/>
          <w:color w:val="000000"/>
          <w:sz w:val="11"/>
          <w:szCs w:val="11"/>
        </w:rPr>
        <w:t>工艺流程</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Style w:val="a4"/>
          <w:rFonts w:ascii="Arial" w:hAnsi="Arial" w:cs="Arial"/>
          <w:color w:val="000000"/>
          <w:sz w:val="11"/>
          <w:szCs w:val="11"/>
        </w:rPr>
        <w:t>3.2</w:t>
      </w:r>
      <w:r>
        <w:rPr>
          <w:rStyle w:val="a4"/>
          <w:rFonts w:ascii="Arial" w:hAnsi="Arial" w:cs="Arial"/>
          <w:color w:val="000000"/>
          <w:sz w:val="11"/>
          <w:szCs w:val="11"/>
        </w:rPr>
        <w:t>工艺流程简介</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Fonts w:ascii="Arial" w:hAnsi="Arial" w:cs="Arial"/>
          <w:color w:val="000000"/>
          <w:sz w:val="11"/>
          <w:szCs w:val="11"/>
        </w:rPr>
        <w:t>3.2.1</w:t>
      </w:r>
      <w:r>
        <w:rPr>
          <w:rFonts w:ascii="Arial" w:hAnsi="Arial" w:cs="Arial"/>
          <w:color w:val="000000"/>
          <w:sz w:val="11"/>
          <w:szCs w:val="11"/>
        </w:rPr>
        <w:t>石灰浆制备系统。由储料仓、袋式除尘器、定量给料机、配浆槽、供浆槽、浆液泵等组成。主要作用是完成脱酸所需石灰粉及石灰浆液的储存、制备及输运等功能。石灰浆的喷淋量根据除尘器出口</w:t>
      </w:r>
      <w:r>
        <w:rPr>
          <w:rFonts w:ascii="Arial" w:hAnsi="Arial" w:cs="Arial"/>
          <w:color w:val="000000"/>
          <w:sz w:val="11"/>
          <w:szCs w:val="11"/>
        </w:rPr>
        <w:t>SO</w:t>
      </w:r>
      <w:r>
        <w:rPr>
          <w:rFonts w:ascii="Arial" w:hAnsi="Arial" w:cs="Arial"/>
          <w:color w:val="000000"/>
          <w:sz w:val="11"/>
          <w:szCs w:val="11"/>
          <w:vertAlign w:val="subscript"/>
        </w:rPr>
        <w:t>2</w:t>
      </w:r>
      <w:r>
        <w:rPr>
          <w:rFonts w:ascii="Arial" w:hAnsi="Arial" w:cs="Arial"/>
          <w:color w:val="000000"/>
          <w:sz w:val="11"/>
          <w:szCs w:val="11"/>
        </w:rPr>
        <w:t>及</w:t>
      </w:r>
      <w:proofErr w:type="spellStart"/>
      <w:r>
        <w:rPr>
          <w:rFonts w:ascii="Arial" w:hAnsi="Arial" w:cs="Arial"/>
          <w:color w:val="000000"/>
          <w:sz w:val="11"/>
          <w:szCs w:val="11"/>
        </w:rPr>
        <w:t>HCl</w:t>
      </w:r>
      <w:proofErr w:type="spellEnd"/>
      <w:r>
        <w:rPr>
          <w:rFonts w:ascii="Arial" w:hAnsi="Arial" w:cs="Arial"/>
          <w:color w:val="000000"/>
          <w:sz w:val="11"/>
          <w:szCs w:val="11"/>
        </w:rPr>
        <w:t>浓度值自动调整，同时根据烟气出反应塔的温度自动调节冷却水的补给量。</w:t>
      </w:r>
    </w:p>
    <w:p w:rsidR="003E154E" w:rsidRDefault="003E154E" w:rsidP="003E154E">
      <w:pPr>
        <w:pStyle w:val="a3"/>
        <w:shd w:val="clear" w:color="auto" w:fill="F0F8FF"/>
        <w:spacing w:before="0" w:beforeAutospacing="0" w:after="0" w:afterAutospacing="0" w:line="181" w:lineRule="atLeast"/>
        <w:ind w:firstLine="480"/>
        <w:rPr>
          <w:rFonts w:ascii="Arial" w:hAnsi="Arial" w:cs="Arial"/>
          <w:color w:val="000000"/>
          <w:sz w:val="11"/>
          <w:szCs w:val="11"/>
        </w:rPr>
      </w:pPr>
      <w:r>
        <w:rPr>
          <w:rFonts w:ascii="Arial" w:hAnsi="Arial" w:cs="Arial"/>
          <w:color w:val="000000"/>
          <w:sz w:val="11"/>
          <w:szCs w:val="11"/>
        </w:rPr>
        <w:t>3.2.2</w:t>
      </w:r>
      <w:r>
        <w:rPr>
          <w:rFonts w:ascii="Arial" w:hAnsi="Arial" w:cs="Arial"/>
          <w:color w:val="000000"/>
          <w:sz w:val="11"/>
          <w:szCs w:val="11"/>
        </w:rPr>
        <w:t>炉内脱硝系统。采用选择性非催化还原法（</w:t>
      </w:r>
      <w:r>
        <w:rPr>
          <w:rFonts w:ascii="Arial" w:hAnsi="Arial" w:cs="Arial"/>
          <w:color w:val="000000"/>
          <w:sz w:val="11"/>
          <w:szCs w:val="11"/>
        </w:rPr>
        <w:t>SNCR</w:t>
      </w:r>
      <w:r>
        <w:rPr>
          <w:rFonts w:ascii="Arial" w:hAnsi="Arial" w:cs="Arial"/>
          <w:color w:val="000000"/>
          <w:sz w:val="11"/>
          <w:szCs w:val="11"/>
        </w:rPr>
        <w:t>）的工艺。选择性非催化还原法（</w:t>
      </w:r>
      <w:r>
        <w:rPr>
          <w:rFonts w:ascii="Arial" w:hAnsi="Arial" w:cs="Arial"/>
          <w:color w:val="000000"/>
          <w:sz w:val="11"/>
          <w:szCs w:val="11"/>
        </w:rPr>
        <w:t>SNCR</w:t>
      </w:r>
      <w:r>
        <w:rPr>
          <w:rFonts w:ascii="Arial" w:hAnsi="Arial" w:cs="Arial"/>
          <w:color w:val="000000"/>
          <w:sz w:val="11"/>
          <w:szCs w:val="11"/>
        </w:rPr>
        <w:t>）脱除</w:t>
      </w:r>
      <w:r>
        <w:rPr>
          <w:rFonts w:ascii="Arial" w:hAnsi="Arial" w:cs="Arial"/>
          <w:color w:val="000000"/>
          <w:sz w:val="11"/>
          <w:szCs w:val="11"/>
        </w:rPr>
        <w:t>NO</w:t>
      </w:r>
      <w:r>
        <w:rPr>
          <w:rFonts w:ascii="Arial" w:hAnsi="Arial" w:cs="Arial"/>
          <w:color w:val="000000"/>
          <w:sz w:val="11"/>
          <w:szCs w:val="11"/>
          <w:vertAlign w:val="subscript"/>
        </w:rPr>
        <w:t>X</w:t>
      </w:r>
      <w:r>
        <w:rPr>
          <w:rFonts w:ascii="Arial" w:hAnsi="Arial" w:cs="Arial"/>
          <w:color w:val="000000"/>
          <w:sz w:val="11"/>
          <w:szCs w:val="11"/>
        </w:rPr>
        <w:t>技术是把含有</w:t>
      </w:r>
      <w:r>
        <w:rPr>
          <w:rFonts w:ascii="Arial" w:hAnsi="Arial" w:cs="Arial"/>
          <w:color w:val="000000"/>
          <w:sz w:val="11"/>
          <w:szCs w:val="11"/>
        </w:rPr>
        <w:t>NH</w:t>
      </w:r>
      <w:r>
        <w:rPr>
          <w:rFonts w:ascii="Arial" w:hAnsi="Arial" w:cs="Arial"/>
          <w:color w:val="000000"/>
          <w:sz w:val="11"/>
          <w:szCs w:val="11"/>
          <w:vertAlign w:val="subscript"/>
        </w:rPr>
        <w:t>X</w:t>
      </w:r>
      <w:r>
        <w:rPr>
          <w:rFonts w:ascii="Arial" w:hAnsi="Arial" w:cs="Arial"/>
          <w:color w:val="000000"/>
          <w:sz w:val="11"/>
          <w:szCs w:val="11"/>
        </w:rPr>
        <w:t>基的还原剂（本工艺采用尿素）喷入炉膛温度为</w:t>
      </w:r>
      <w:r>
        <w:rPr>
          <w:rFonts w:ascii="Arial" w:hAnsi="Arial" w:cs="Arial"/>
          <w:color w:val="000000"/>
          <w:sz w:val="11"/>
          <w:szCs w:val="11"/>
        </w:rPr>
        <w:t>850</w:t>
      </w:r>
      <w:r>
        <w:rPr>
          <w:rFonts w:ascii="Arial" w:hAnsi="Arial" w:cs="Arial"/>
          <w:color w:val="000000"/>
          <w:sz w:val="11"/>
          <w:szCs w:val="11"/>
        </w:rPr>
        <w:t>～</w:t>
      </w:r>
      <w:r>
        <w:rPr>
          <w:rFonts w:ascii="Arial" w:hAnsi="Arial" w:cs="Arial"/>
          <w:color w:val="000000"/>
          <w:sz w:val="11"/>
          <w:szCs w:val="11"/>
        </w:rPr>
        <w:t>1000</w:t>
      </w:r>
      <w:r>
        <w:rPr>
          <w:rFonts w:hint="eastAsia"/>
          <w:color w:val="000000"/>
          <w:sz w:val="11"/>
          <w:szCs w:val="11"/>
        </w:rPr>
        <w:t>℃</w:t>
      </w:r>
      <w:r>
        <w:rPr>
          <w:rFonts w:ascii="Arial" w:hAnsi="Arial" w:cs="Arial"/>
          <w:color w:val="000000"/>
          <w:sz w:val="11"/>
          <w:szCs w:val="11"/>
        </w:rPr>
        <w:t>的区域，该还原剂迅速热分解成</w:t>
      </w:r>
      <w:r>
        <w:rPr>
          <w:rFonts w:ascii="Arial" w:hAnsi="Arial" w:cs="Arial"/>
          <w:color w:val="000000"/>
          <w:sz w:val="11"/>
          <w:szCs w:val="11"/>
        </w:rPr>
        <w:t>NH</w:t>
      </w:r>
      <w:r>
        <w:rPr>
          <w:rFonts w:ascii="Arial" w:hAnsi="Arial" w:cs="Arial"/>
          <w:color w:val="000000"/>
          <w:sz w:val="11"/>
          <w:szCs w:val="11"/>
          <w:vertAlign w:val="subscript"/>
        </w:rPr>
        <w:t>3</w:t>
      </w:r>
      <w:r>
        <w:rPr>
          <w:rFonts w:ascii="Arial" w:hAnsi="Arial" w:cs="Arial"/>
          <w:color w:val="000000"/>
          <w:sz w:val="11"/>
          <w:szCs w:val="11"/>
        </w:rPr>
        <w:t>和其他副产品，随后</w:t>
      </w:r>
      <w:r>
        <w:rPr>
          <w:rFonts w:ascii="Arial" w:hAnsi="Arial" w:cs="Arial"/>
          <w:color w:val="000000"/>
          <w:sz w:val="11"/>
          <w:szCs w:val="11"/>
        </w:rPr>
        <w:t>NH</w:t>
      </w:r>
      <w:r>
        <w:rPr>
          <w:rFonts w:ascii="Arial" w:hAnsi="Arial" w:cs="Arial"/>
          <w:color w:val="000000"/>
          <w:sz w:val="11"/>
          <w:szCs w:val="11"/>
          <w:vertAlign w:val="subscript"/>
        </w:rPr>
        <w:t>3</w:t>
      </w:r>
      <w:r>
        <w:rPr>
          <w:rFonts w:ascii="Arial" w:hAnsi="Arial" w:cs="Arial"/>
          <w:color w:val="000000"/>
          <w:sz w:val="11"/>
          <w:szCs w:val="11"/>
        </w:rPr>
        <w:t>与烟气中的</w:t>
      </w:r>
      <w:r>
        <w:rPr>
          <w:rFonts w:ascii="Arial" w:hAnsi="Arial" w:cs="Arial"/>
          <w:color w:val="000000"/>
          <w:sz w:val="11"/>
          <w:szCs w:val="11"/>
        </w:rPr>
        <w:t>NO</w:t>
      </w:r>
      <w:r>
        <w:rPr>
          <w:rFonts w:ascii="Arial" w:hAnsi="Arial" w:cs="Arial"/>
          <w:color w:val="000000"/>
          <w:sz w:val="11"/>
          <w:szCs w:val="11"/>
          <w:vertAlign w:val="subscript"/>
        </w:rPr>
        <w:t>X</w:t>
      </w:r>
      <w:r>
        <w:rPr>
          <w:rFonts w:ascii="Arial" w:hAnsi="Arial" w:cs="Arial"/>
          <w:color w:val="000000"/>
          <w:sz w:val="11"/>
          <w:szCs w:val="11"/>
        </w:rPr>
        <w:t>进行还原反应而生成</w:t>
      </w:r>
      <w:r>
        <w:rPr>
          <w:rFonts w:ascii="Arial" w:hAnsi="Arial" w:cs="Arial"/>
          <w:color w:val="000000"/>
          <w:sz w:val="11"/>
          <w:szCs w:val="11"/>
        </w:rPr>
        <w:t>N</w:t>
      </w:r>
      <w:r>
        <w:rPr>
          <w:rFonts w:ascii="Arial" w:hAnsi="Arial" w:cs="Arial"/>
          <w:color w:val="000000"/>
          <w:sz w:val="11"/>
          <w:szCs w:val="11"/>
          <w:vertAlign w:val="subscript"/>
        </w:rPr>
        <w:t>2</w:t>
      </w:r>
      <w:r>
        <w:rPr>
          <w:rFonts w:ascii="Arial" w:hAnsi="Arial" w:cs="Arial"/>
          <w:color w:val="000000"/>
          <w:sz w:val="11"/>
          <w:szCs w:val="11"/>
        </w:rPr>
        <w:t>。</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3.2.3</w:t>
      </w:r>
      <w:r>
        <w:rPr>
          <w:rFonts w:ascii="Arial" w:hAnsi="Arial" w:cs="Arial"/>
          <w:color w:val="000000"/>
          <w:sz w:val="11"/>
          <w:szCs w:val="11"/>
        </w:rPr>
        <w:t>半干法旋转喷雾反应塔。由制浆系统输送过来的石灰浆液通过塔顶的旋转喷雾器进行雾化，石灰浆液被雾化成粒径</w:t>
      </w:r>
      <w:r>
        <w:rPr>
          <w:rFonts w:ascii="Arial" w:hAnsi="Arial" w:cs="Arial"/>
          <w:color w:val="000000"/>
          <w:sz w:val="11"/>
          <w:szCs w:val="11"/>
        </w:rPr>
        <w:t>120</w:t>
      </w:r>
      <w:r>
        <w:rPr>
          <w:rFonts w:ascii="Arial" w:hAnsi="Arial" w:cs="Arial"/>
          <w:color w:val="000000"/>
          <w:sz w:val="11"/>
          <w:szCs w:val="11"/>
        </w:rPr>
        <w:t>～</w:t>
      </w:r>
      <w:r>
        <w:rPr>
          <w:rFonts w:ascii="Arial" w:hAnsi="Arial" w:cs="Arial"/>
          <w:color w:val="000000"/>
          <w:sz w:val="11"/>
          <w:szCs w:val="11"/>
        </w:rPr>
        <w:t>200μm</w:t>
      </w:r>
      <w:r>
        <w:rPr>
          <w:rFonts w:ascii="Arial" w:hAnsi="Arial" w:cs="Arial"/>
          <w:color w:val="000000"/>
          <w:sz w:val="11"/>
          <w:szCs w:val="11"/>
        </w:rPr>
        <w:t>左右的雾滴，与酸性气体充分接触，在一系列化学反应后去除烟气中绝大多数的酸性气体。反应过程中，雾滴吸收烟气中的热量不断蒸发水分，塔内的高温烟气使得浆液雾滴在下降的过程中得到干燥，并在到达塔底前将水分充分蒸发，形成固体反应物从塔底排出。</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3.2.4</w:t>
      </w:r>
      <w:r>
        <w:rPr>
          <w:rFonts w:ascii="Arial" w:hAnsi="Arial" w:cs="Arial"/>
          <w:color w:val="000000"/>
          <w:sz w:val="11"/>
          <w:szCs w:val="11"/>
        </w:rPr>
        <w:t>活性炭喷射系统。在进袋式除尘器前的烟气管道内喷入活性炭，用活性炭吸附重金属及二噁英。当活性炭粉与烟气一起进入袋式除尘器后，停留在滤袋上的活性炭粉继续同缓慢通过滤袋的烟气充分接触，最大限度地净化烟气中的二噁英及重金属离子。</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3.2.5</w:t>
      </w:r>
      <w:r>
        <w:rPr>
          <w:rFonts w:ascii="Arial" w:hAnsi="Arial" w:cs="Arial"/>
          <w:color w:val="000000"/>
          <w:sz w:val="11"/>
          <w:szCs w:val="11"/>
        </w:rPr>
        <w:t>袋式除尘器。含尘烟气由除尘室下部的进风口进入箱体，净化气体在滤袋内向上经滤袋口进入上箱体，由排风口排出。气流随后折转向上，通过内部装有金属架的滤袋，粉尘被捕集在滤袋的外表面，使气体净化。净化后的气体进入滤袋室上部的清洁室，汇集到出风管排出。被活性炭吸附的重金属、二噁英以及颗粒物在袋式除尘器内被分离，经灰斗排出，通过输送设备进入灰仓。</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3.2.6</w:t>
      </w:r>
      <w:r>
        <w:rPr>
          <w:rFonts w:ascii="Arial" w:hAnsi="Arial" w:cs="Arial"/>
          <w:color w:val="000000"/>
          <w:sz w:val="11"/>
          <w:szCs w:val="11"/>
        </w:rPr>
        <w:t>引风系统。从袋式除尘器出来的气体为洁净烟气，通过引风机经</w:t>
      </w:r>
      <w:r>
        <w:rPr>
          <w:rFonts w:ascii="Arial" w:hAnsi="Arial" w:cs="Arial"/>
          <w:color w:val="000000"/>
          <w:sz w:val="11"/>
          <w:szCs w:val="11"/>
        </w:rPr>
        <w:t>80m</w:t>
      </w:r>
      <w:r>
        <w:rPr>
          <w:rFonts w:ascii="Arial" w:hAnsi="Arial" w:cs="Arial"/>
          <w:color w:val="000000"/>
          <w:sz w:val="11"/>
          <w:szCs w:val="11"/>
        </w:rPr>
        <w:t>高的烟囱排至大气。引风机采用变频调速控制，使炉膛内保持一定的负压，确保焚烧及烟气净化系统正常稳定运行。</w:t>
      </w:r>
    </w:p>
    <w:p w:rsidR="003E154E" w:rsidRDefault="003E154E" w:rsidP="003E154E">
      <w:pPr>
        <w:pStyle w:val="a3"/>
        <w:shd w:val="clear" w:color="auto" w:fill="F0F8FF"/>
        <w:spacing w:before="0" w:beforeAutospacing="0" w:after="181" w:afterAutospacing="0" w:line="181" w:lineRule="atLeast"/>
        <w:ind w:firstLine="480"/>
        <w:rPr>
          <w:rFonts w:ascii="Arial" w:hAnsi="Arial" w:cs="Arial"/>
          <w:color w:val="000000"/>
          <w:sz w:val="11"/>
          <w:szCs w:val="11"/>
        </w:rPr>
      </w:pPr>
      <w:r>
        <w:rPr>
          <w:rFonts w:ascii="Arial" w:hAnsi="Arial" w:cs="Arial"/>
          <w:color w:val="000000"/>
          <w:sz w:val="11"/>
          <w:szCs w:val="11"/>
        </w:rPr>
        <w:t>3.2.7</w:t>
      </w:r>
      <w:r>
        <w:rPr>
          <w:rFonts w:ascii="Arial" w:hAnsi="Arial" w:cs="Arial"/>
          <w:color w:val="000000"/>
          <w:sz w:val="11"/>
          <w:szCs w:val="11"/>
        </w:rPr>
        <w:t>飞灰处理系统。喷雾净化塔及袋式除尘器收集到的反应生成物及飞灰属于危险废物，通过飞灰输送机进入灰仓，与水泥等螯合剂按设定比例计量后送至混炼机，对物料搅拌混合，并按比例均匀加入水，使飞灰稳定固化。</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E154E"/>
    <w:rsid w:val="00112A29"/>
    <w:rsid w:val="003E154E"/>
    <w:rsid w:val="008A7974"/>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3E154E"/>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154E"/>
    <w:rPr>
      <w:rFonts w:ascii="宋体" w:hAnsi="宋体" w:cs="宋体"/>
      <w:b/>
      <w:bCs/>
      <w:kern w:val="36"/>
      <w:sz w:val="48"/>
      <w:szCs w:val="48"/>
    </w:rPr>
  </w:style>
  <w:style w:type="paragraph" w:styleId="a3">
    <w:name w:val="Normal (Web)"/>
    <w:basedOn w:val="a"/>
    <w:uiPriority w:val="99"/>
    <w:unhideWhenUsed/>
    <w:rsid w:val="003E154E"/>
    <w:pPr>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3E154E"/>
    <w:rPr>
      <w:b/>
      <w:bCs/>
    </w:rPr>
  </w:style>
  <w:style w:type="character" w:styleId="a5">
    <w:name w:val="Hyperlink"/>
    <w:basedOn w:val="a0"/>
    <w:uiPriority w:val="99"/>
    <w:unhideWhenUsed/>
    <w:rsid w:val="003E154E"/>
    <w:rPr>
      <w:color w:val="0000FF"/>
      <w:u w:val="single"/>
    </w:rPr>
  </w:style>
</w:styles>
</file>

<file path=word/webSettings.xml><?xml version="1.0" encoding="utf-8"?>
<w:webSettings xmlns:r="http://schemas.openxmlformats.org/officeDocument/2006/relationships" xmlns:w="http://schemas.openxmlformats.org/wordprocessingml/2006/main">
  <w:divs>
    <w:div w:id="160121099">
      <w:bodyDiv w:val="1"/>
      <w:marLeft w:val="0"/>
      <w:marRight w:val="0"/>
      <w:marTop w:val="0"/>
      <w:marBottom w:val="0"/>
      <w:divBdr>
        <w:top w:val="none" w:sz="0" w:space="0" w:color="auto"/>
        <w:left w:val="none" w:sz="0" w:space="0" w:color="auto"/>
        <w:bottom w:val="none" w:sz="0" w:space="0" w:color="auto"/>
        <w:right w:val="none" w:sz="0" w:space="0" w:color="auto"/>
      </w:divBdr>
    </w:div>
    <w:div w:id="161652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2019-03-12T01:12:00Z</dcterms:created>
  <dcterms:modified xsi:type="dcterms:W3CDTF">2019-03-12T01:17:00Z</dcterms:modified>
</cp:coreProperties>
</file>