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FC" w:rsidRPr="003948FC" w:rsidRDefault="003948FC" w:rsidP="003948FC">
      <w:pPr>
        <w:spacing w:before="125" w:after="125" w:line="376" w:lineRule="atLeast"/>
        <w:jc w:val="center"/>
        <w:outlineLvl w:val="0"/>
        <w:rPr>
          <w:rFonts w:ascii="Microsoft Yahei" w:hAnsi="Microsoft Yahei" w:cs="宋体"/>
          <w:color w:val="03005C"/>
          <w:kern w:val="36"/>
          <w:sz w:val="28"/>
          <w:szCs w:val="28"/>
        </w:rPr>
      </w:pPr>
      <w:r w:rsidRPr="003948FC">
        <w:rPr>
          <w:rFonts w:ascii="Microsoft Yahei" w:hAnsi="Microsoft Yahei" w:cs="宋体"/>
          <w:color w:val="03005C"/>
          <w:kern w:val="36"/>
          <w:sz w:val="28"/>
          <w:szCs w:val="28"/>
        </w:rPr>
        <w:t>深度分析垃圾处理及焚烧发电技术</w:t>
      </w:r>
    </w:p>
    <w:p w:rsidR="003948FC" w:rsidRPr="003948FC" w:rsidRDefault="003948FC" w:rsidP="003948FC">
      <w:pPr>
        <w:shd w:val="clear" w:color="auto" w:fill="F0F8FF"/>
        <w:spacing w:line="301" w:lineRule="atLeast"/>
        <w:ind w:firstLine="480"/>
        <w:jc w:val="left"/>
        <w:rPr>
          <w:rFonts w:ascii="Arial" w:hAnsi="Arial" w:cs="Arial"/>
          <w:color w:val="000000"/>
          <w:kern w:val="0"/>
          <w:sz w:val="18"/>
          <w:szCs w:val="18"/>
        </w:rPr>
      </w:pPr>
      <w:r w:rsidRPr="003948FC">
        <w:rPr>
          <w:rFonts w:ascii="Arial" w:hAnsi="Arial" w:cs="Arial"/>
          <w:b/>
          <w:bCs/>
          <w:color w:val="000000"/>
          <w:kern w:val="0"/>
          <w:sz w:val="18"/>
        </w:rPr>
        <w:t>一、</w:t>
      </w:r>
      <w:r w:rsidRPr="003948FC">
        <w:rPr>
          <w:rFonts w:ascii="Arial" w:hAnsi="Arial" w:cs="Arial"/>
          <w:b/>
          <w:bCs/>
          <w:color w:val="000000"/>
          <w:kern w:val="0"/>
          <w:sz w:val="18"/>
        </w:rPr>
        <w:fldChar w:fldCharType="begin"/>
      </w:r>
      <w:r w:rsidRPr="003948FC">
        <w:rPr>
          <w:rFonts w:ascii="Arial" w:hAnsi="Arial" w:cs="Arial"/>
          <w:b/>
          <w:bCs/>
          <w:color w:val="000000"/>
          <w:kern w:val="0"/>
          <w:sz w:val="18"/>
        </w:rPr>
        <w:instrText xml:space="preserve"> </w:instrText>
      </w:r>
      <w:r w:rsidRPr="003948FC">
        <w:rPr>
          <w:rFonts w:ascii="Arial" w:hAnsi="Arial" w:cs="Arial" w:hint="eastAsia"/>
          <w:b/>
          <w:bCs/>
          <w:color w:val="000000"/>
          <w:kern w:val="0"/>
          <w:sz w:val="18"/>
        </w:rPr>
        <w:instrText>HYPERLINK "http://huanbao.bjx.com.cn/zt.asp?topic=%c0%ac%bb%f8%b4%a6%c0%ed" \o "</w:instrText>
      </w:r>
      <w:r w:rsidRPr="003948FC">
        <w:rPr>
          <w:rFonts w:ascii="Arial" w:hAnsi="Arial" w:cs="Arial" w:hint="eastAsia"/>
          <w:b/>
          <w:bCs/>
          <w:color w:val="000000"/>
          <w:kern w:val="0"/>
          <w:sz w:val="18"/>
        </w:rPr>
        <w:instrText>垃圾处理新闻专题</w:instrText>
      </w:r>
      <w:r w:rsidRPr="003948FC">
        <w:rPr>
          <w:rFonts w:ascii="Arial" w:hAnsi="Arial" w:cs="Arial" w:hint="eastAsia"/>
          <w:b/>
          <w:bCs/>
          <w:color w:val="000000"/>
          <w:kern w:val="0"/>
          <w:sz w:val="18"/>
        </w:rPr>
        <w:instrText>" \t "_blank"</w:instrText>
      </w:r>
      <w:r w:rsidRPr="003948FC">
        <w:rPr>
          <w:rFonts w:ascii="Arial" w:hAnsi="Arial" w:cs="Arial"/>
          <w:b/>
          <w:bCs/>
          <w:color w:val="000000"/>
          <w:kern w:val="0"/>
          <w:sz w:val="18"/>
        </w:rPr>
        <w:instrText xml:space="preserve"> </w:instrText>
      </w:r>
      <w:r w:rsidRPr="003948FC">
        <w:rPr>
          <w:rFonts w:ascii="Arial" w:hAnsi="Arial" w:cs="Arial"/>
          <w:b/>
          <w:bCs/>
          <w:color w:val="000000"/>
          <w:kern w:val="0"/>
          <w:sz w:val="18"/>
        </w:rPr>
        <w:fldChar w:fldCharType="separate"/>
      </w:r>
      <w:r w:rsidRPr="003948FC">
        <w:rPr>
          <w:rFonts w:ascii="Arial" w:hAnsi="Arial" w:cs="Arial"/>
          <w:b/>
          <w:bCs/>
          <w:color w:val="0E6AAD"/>
          <w:kern w:val="0"/>
          <w:sz w:val="18"/>
          <w:u w:val="single"/>
        </w:rPr>
        <w:t>垃圾处理</w:t>
      </w:r>
      <w:r w:rsidRPr="003948FC">
        <w:rPr>
          <w:rFonts w:ascii="Arial" w:hAnsi="Arial" w:cs="Arial"/>
          <w:b/>
          <w:bCs/>
          <w:color w:val="000000"/>
          <w:kern w:val="0"/>
          <w:sz w:val="18"/>
        </w:rPr>
        <w:fldChar w:fldCharType="end"/>
      </w:r>
      <w:r w:rsidRPr="003948FC">
        <w:rPr>
          <w:rFonts w:ascii="Arial" w:hAnsi="Arial" w:cs="Arial"/>
          <w:b/>
          <w:bCs/>
          <w:color w:val="000000"/>
          <w:kern w:val="0"/>
          <w:sz w:val="18"/>
        </w:rPr>
        <w:t>方式</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目前流行的垃圾处理方法主要有填埋法、焚烧法和堆肥法，它们各有利弊。以下表格分析了三种垃圾处理方式的利弊。</w:t>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Pr>
          <w:rFonts w:ascii="Arial" w:hAnsi="Arial" w:cs="Arial"/>
          <w:noProof/>
          <w:color w:val="000000"/>
          <w:kern w:val="0"/>
          <w:sz w:val="18"/>
          <w:szCs w:val="18"/>
        </w:rPr>
        <w:drawing>
          <wp:inline distT="0" distB="0" distL="0" distR="0">
            <wp:extent cx="5184140" cy="6631305"/>
            <wp:effectExtent l="19050" t="0" r="0" b="0"/>
            <wp:docPr id="1" name="图片 1" descr="http://img01.mybjx.net/news/UploadFile/201808/2018080817205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1808/2018080817205175.png"/>
                    <pic:cNvPicPr>
                      <a:picLocks noChangeAspect="1" noChangeArrowheads="1"/>
                    </pic:cNvPicPr>
                  </pic:nvPicPr>
                  <pic:blipFill>
                    <a:blip r:embed="rId4" cstate="print"/>
                    <a:srcRect/>
                    <a:stretch>
                      <a:fillRect/>
                    </a:stretch>
                  </pic:blipFill>
                  <pic:spPr bwMode="auto">
                    <a:xfrm>
                      <a:off x="0" y="0"/>
                      <a:ext cx="5184140" cy="6631305"/>
                    </a:xfrm>
                    <a:prstGeom prst="rect">
                      <a:avLst/>
                    </a:prstGeom>
                    <a:noFill/>
                    <a:ln w="9525">
                      <a:noFill/>
                      <a:miter lim="800000"/>
                      <a:headEnd/>
                      <a:tailEnd/>
                    </a:ln>
                  </pic:spPr>
                </pic:pic>
              </a:graphicData>
            </a:graphic>
          </wp:inline>
        </w:drawing>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sidRPr="003948FC">
        <w:rPr>
          <w:rFonts w:ascii="Arial" w:hAnsi="Arial" w:cs="Arial"/>
          <w:color w:val="000000"/>
          <w:kern w:val="0"/>
          <w:sz w:val="18"/>
          <w:szCs w:val="18"/>
        </w:rPr>
        <w:t>表一：垃圾处理方式对比图</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lastRenderedPageBreak/>
        <w:t>通过上述几种方式的简要比较，可以理解为什么垃圾填埋作为我国发展初期的主要垃圾处理模式，其优越的性价比和较低的进入门槛使该方式在很长一段时间内都颇受青睐。</w:t>
      </w:r>
    </w:p>
    <w:p w:rsidR="003948FC" w:rsidRPr="003948FC" w:rsidRDefault="003948FC" w:rsidP="003948FC">
      <w:pPr>
        <w:shd w:val="clear" w:color="auto" w:fill="F0F8FF"/>
        <w:spacing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2005</w:t>
      </w:r>
      <w:r w:rsidRPr="003948FC">
        <w:rPr>
          <w:rFonts w:ascii="Arial" w:hAnsi="Arial" w:cs="Arial"/>
          <w:color w:val="000000"/>
          <w:kern w:val="0"/>
          <w:sz w:val="18"/>
          <w:szCs w:val="18"/>
        </w:rPr>
        <w:t>年《可再生能源法》明确提出</w:t>
      </w:r>
      <w:r w:rsidRPr="003948FC">
        <w:rPr>
          <w:rFonts w:ascii="Arial" w:hAnsi="Arial" w:cs="Arial"/>
          <w:color w:val="000000"/>
          <w:kern w:val="0"/>
          <w:sz w:val="18"/>
          <w:szCs w:val="18"/>
        </w:rPr>
        <w:t>“</w:t>
      </w:r>
      <w:r w:rsidRPr="003948FC">
        <w:rPr>
          <w:rFonts w:ascii="Arial" w:hAnsi="Arial" w:cs="Arial"/>
          <w:color w:val="000000"/>
          <w:kern w:val="0"/>
          <w:sz w:val="18"/>
          <w:szCs w:val="18"/>
        </w:rPr>
        <w:t>鼓励发展</w:t>
      </w:r>
      <w:r w:rsidRPr="003948FC">
        <w:rPr>
          <w:rFonts w:ascii="Arial" w:hAnsi="Arial" w:cs="Arial"/>
          <w:color w:val="000000"/>
          <w:kern w:val="0"/>
          <w:sz w:val="18"/>
          <w:szCs w:val="18"/>
        </w:rPr>
        <w:fldChar w:fldCharType="begin"/>
      </w:r>
      <w:r w:rsidRPr="003948FC">
        <w:rPr>
          <w:rFonts w:ascii="Arial" w:hAnsi="Arial" w:cs="Arial"/>
          <w:color w:val="000000"/>
          <w:kern w:val="0"/>
          <w:sz w:val="18"/>
          <w:szCs w:val="18"/>
        </w:rPr>
        <w:instrText xml:space="preserve"> </w:instrText>
      </w:r>
      <w:r w:rsidRPr="003948FC">
        <w:rPr>
          <w:rFonts w:ascii="Arial" w:hAnsi="Arial" w:cs="Arial" w:hint="eastAsia"/>
          <w:color w:val="000000"/>
          <w:kern w:val="0"/>
          <w:sz w:val="18"/>
          <w:szCs w:val="18"/>
        </w:rPr>
        <w:instrText>HYPERLINK "http://huanbao.bjx.com.cn/zt.asp?topic=%c9%fa%bb%ee%c0%ac%bb%f8%b7%d9%c9%d5" \o "</w:instrText>
      </w:r>
      <w:r w:rsidRPr="003948FC">
        <w:rPr>
          <w:rFonts w:ascii="Arial" w:hAnsi="Arial" w:cs="Arial" w:hint="eastAsia"/>
          <w:color w:val="000000"/>
          <w:kern w:val="0"/>
          <w:sz w:val="18"/>
          <w:szCs w:val="18"/>
        </w:rPr>
        <w:instrText>生活垃圾焚烧新闻专题</w:instrText>
      </w:r>
      <w:r w:rsidRPr="003948FC">
        <w:rPr>
          <w:rFonts w:ascii="Arial" w:hAnsi="Arial" w:cs="Arial" w:hint="eastAsia"/>
          <w:color w:val="000000"/>
          <w:kern w:val="0"/>
          <w:sz w:val="18"/>
          <w:szCs w:val="18"/>
        </w:rPr>
        <w:instrText>" \t "_blank"</w:instrText>
      </w:r>
      <w:r w:rsidRPr="003948FC">
        <w:rPr>
          <w:rFonts w:ascii="Arial" w:hAnsi="Arial" w:cs="Arial"/>
          <w:color w:val="000000"/>
          <w:kern w:val="0"/>
          <w:sz w:val="18"/>
          <w:szCs w:val="18"/>
        </w:rPr>
        <w:instrText xml:space="preserve"> </w:instrText>
      </w:r>
      <w:r w:rsidRPr="003948FC">
        <w:rPr>
          <w:rFonts w:ascii="Arial" w:hAnsi="Arial" w:cs="Arial"/>
          <w:color w:val="000000"/>
          <w:kern w:val="0"/>
          <w:sz w:val="18"/>
          <w:szCs w:val="18"/>
        </w:rPr>
        <w:fldChar w:fldCharType="separate"/>
      </w:r>
      <w:r w:rsidRPr="003948FC">
        <w:rPr>
          <w:rFonts w:ascii="Arial" w:hAnsi="Arial" w:cs="Arial"/>
          <w:color w:val="0E6AAD"/>
          <w:kern w:val="0"/>
          <w:sz w:val="18"/>
          <w:u w:val="single"/>
        </w:rPr>
        <w:t>生活垃圾焚烧</w:t>
      </w:r>
      <w:r w:rsidRPr="003948FC">
        <w:rPr>
          <w:rFonts w:ascii="Arial" w:hAnsi="Arial" w:cs="Arial"/>
          <w:color w:val="000000"/>
          <w:kern w:val="0"/>
          <w:sz w:val="18"/>
          <w:szCs w:val="18"/>
        </w:rPr>
        <w:fldChar w:fldCharType="end"/>
      </w:r>
      <w:r w:rsidRPr="003948FC">
        <w:rPr>
          <w:rFonts w:ascii="Arial" w:hAnsi="Arial" w:cs="Arial"/>
          <w:color w:val="000000"/>
          <w:kern w:val="0"/>
          <w:sz w:val="18"/>
          <w:szCs w:val="18"/>
        </w:rPr>
        <w:t>处理</w:t>
      </w:r>
      <w:r w:rsidRPr="003948FC">
        <w:rPr>
          <w:rFonts w:ascii="Arial" w:hAnsi="Arial" w:cs="Arial"/>
          <w:color w:val="000000"/>
          <w:kern w:val="0"/>
          <w:sz w:val="18"/>
          <w:szCs w:val="18"/>
        </w:rPr>
        <w:t>”</w:t>
      </w:r>
      <w:r w:rsidRPr="003948FC">
        <w:rPr>
          <w:rFonts w:ascii="Arial" w:hAnsi="Arial" w:cs="Arial"/>
          <w:color w:val="000000"/>
          <w:kern w:val="0"/>
          <w:sz w:val="18"/>
          <w:szCs w:val="18"/>
        </w:rPr>
        <w:t>后，国家关于垃圾处理的优惠政策就向垃圾焚烧方向倾斜。</w:t>
      </w:r>
      <w:r w:rsidRPr="003948FC">
        <w:rPr>
          <w:rFonts w:ascii="Arial" w:hAnsi="Arial" w:cs="Arial"/>
          <w:color w:val="000000"/>
          <w:kern w:val="0"/>
          <w:sz w:val="18"/>
          <w:szCs w:val="18"/>
        </w:rPr>
        <w:t>2017</w:t>
      </w:r>
      <w:r w:rsidRPr="003948FC">
        <w:rPr>
          <w:rFonts w:ascii="Arial" w:hAnsi="Arial" w:cs="Arial"/>
          <w:color w:val="000000"/>
          <w:kern w:val="0"/>
          <w:sz w:val="18"/>
          <w:szCs w:val="18"/>
        </w:rPr>
        <w:t>年，国家发改委、住建部联合发布的《</w:t>
      </w:r>
      <w:r w:rsidRPr="003948FC">
        <w:rPr>
          <w:rFonts w:ascii="Arial" w:hAnsi="Arial" w:cs="Arial"/>
          <w:color w:val="000000"/>
          <w:kern w:val="0"/>
          <w:sz w:val="18"/>
          <w:szCs w:val="18"/>
        </w:rPr>
        <w:t>“</w:t>
      </w:r>
      <w:r w:rsidRPr="003948FC">
        <w:rPr>
          <w:rFonts w:ascii="Arial" w:hAnsi="Arial" w:cs="Arial"/>
          <w:color w:val="000000"/>
          <w:kern w:val="0"/>
          <w:sz w:val="18"/>
          <w:szCs w:val="18"/>
        </w:rPr>
        <w:t>十三五</w:t>
      </w:r>
      <w:r w:rsidRPr="003948FC">
        <w:rPr>
          <w:rFonts w:ascii="Arial" w:hAnsi="Arial" w:cs="Arial"/>
          <w:color w:val="000000"/>
          <w:kern w:val="0"/>
          <w:sz w:val="18"/>
          <w:szCs w:val="18"/>
        </w:rPr>
        <w:t>”</w:t>
      </w:r>
      <w:r w:rsidRPr="003948FC">
        <w:rPr>
          <w:rFonts w:ascii="Arial" w:hAnsi="Arial" w:cs="Arial"/>
          <w:color w:val="000000"/>
          <w:kern w:val="0"/>
          <w:sz w:val="18"/>
          <w:szCs w:val="18"/>
        </w:rPr>
        <w:t>全国城镇生活垃圾无害化处理设施建设规划》中提出要求</w:t>
      </w:r>
      <w:r w:rsidRPr="003948FC">
        <w:rPr>
          <w:rFonts w:ascii="Arial" w:hAnsi="Arial" w:cs="Arial"/>
          <w:color w:val="000000"/>
          <w:kern w:val="0"/>
          <w:sz w:val="18"/>
          <w:szCs w:val="18"/>
        </w:rPr>
        <w:t>“</w:t>
      </w:r>
      <w:r w:rsidRPr="003948FC">
        <w:rPr>
          <w:rFonts w:ascii="Arial" w:hAnsi="Arial" w:cs="Arial"/>
          <w:color w:val="000000"/>
          <w:kern w:val="0"/>
          <w:sz w:val="18"/>
          <w:szCs w:val="18"/>
        </w:rPr>
        <w:t>直辖市、计划单列市和省会城市</w:t>
      </w:r>
      <w:r w:rsidRPr="003948FC">
        <w:rPr>
          <w:rFonts w:ascii="Arial" w:hAnsi="Arial" w:cs="Arial"/>
          <w:color w:val="000000"/>
          <w:kern w:val="0"/>
          <w:sz w:val="18"/>
          <w:szCs w:val="18"/>
        </w:rPr>
        <w:t>(</w:t>
      </w:r>
      <w:r w:rsidRPr="003948FC">
        <w:rPr>
          <w:rFonts w:ascii="Arial" w:hAnsi="Arial" w:cs="Arial"/>
          <w:color w:val="000000"/>
          <w:kern w:val="0"/>
          <w:sz w:val="18"/>
          <w:szCs w:val="18"/>
        </w:rPr>
        <w:t>建成区</w:t>
      </w:r>
      <w:r w:rsidRPr="003948FC">
        <w:rPr>
          <w:rFonts w:ascii="Arial" w:hAnsi="Arial" w:cs="Arial"/>
          <w:color w:val="000000"/>
          <w:kern w:val="0"/>
          <w:sz w:val="18"/>
          <w:szCs w:val="18"/>
        </w:rPr>
        <w:t>)</w:t>
      </w:r>
      <w:r w:rsidRPr="003948FC">
        <w:rPr>
          <w:rFonts w:ascii="Arial" w:hAnsi="Arial" w:cs="Arial"/>
          <w:color w:val="000000"/>
          <w:kern w:val="0"/>
          <w:sz w:val="18"/>
          <w:szCs w:val="18"/>
        </w:rPr>
        <w:t>生活垃圾无害化处理率达到</w:t>
      </w:r>
      <w:r w:rsidRPr="003948FC">
        <w:rPr>
          <w:rFonts w:ascii="Arial" w:hAnsi="Arial" w:cs="Arial"/>
          <w:color w:val="000000"/>
          <w:kern w:val="0"/>
          <w:sz w:val="18"/>
          <w:szCs w:val="18"/>
        </w:rPr>
        <w:t>100%;</w:t>
      </w:r>
      <w:r w:rsidRPr="003948FC">
        <w:rPr>
          <w:rFonts w:ascii="Arial" w:hAnsi="Arial" w:cs="Arial"/>
          <w:color w:val="000000"/>
          <w:kern w:val="0"/>
          <w:sz w:val="18"/>
          <w:szCs w:val="18"/>
        </w:rPr>
        <w:t>其他城市生活垃圾无害化处理率达到</w:t>
      </w:r>
      <w:r w:rsidRPr="003948FC">
        <w:rPr>
          <w:rFonts w:ascii="Arial" w:hAnsi="Arial" w:cs="Arial"/>
          <w:color w:val="000000"/>
          <w:kern w:val="0"/>
          <w:sz w:val="18"/>
          <w:szCs w:val="18"/>
        </w:rPr>
        <w:t>95%</w:t>
      </w:r>
      <w:r w:rsidRPr="003948FC">
        <w:rPr>
          <w:rFonts w:ascii="Arial" w:hAnsi="Arial" w:cs="Arial"/>
          <w:color w:val="000000"/>
          <w:kern w:val="0"/>
          <w:sz w:val="18"/>
          <w:szCs w:val="18"/>
        </w:rPr>
        <w:t>以上，县城</w:t>
      </w:r>
      <w:r w:rsidRPr="003948FC">
        <w:rPr>
          <w:rFonts w:ascii="Arial" w:hAnsi="Arial" w:cs="Arial"/>
          <w:color w:val="000000"/>
          <w:kern w:val="0"/>
          <w:sz w:val="18"/>
          <w:szCs w:val="18"/>
        </w:rPr>
        <w:t>(</w:t>
      </w:r>
      <w:r w:rsidRPr="003948FC">
        <w:rPr>
          <w:rFonts w:ascii="Arial" w:hAnsi="Arial" w:cs="Arial"/>
          <w:color w:val="000000"/>
          <w:kern w:val="0"/>
          <w:sz w:val="18"/>
          <w:szCs w:val="18"/>
        </w:rPr>
        <w:t>建成区</w:t>
      </w:r>
      <w:r w:rsidRPr="003948FC">
        <w:rPr>
          <w:rFonts w:ascii="Arial" w:hAnsi="Arial" w:cs="Arial"/>
          <w:color w:val="000000"/>
          <w:kern w:val="0"/>
          <w:sz w:val="18"/>
          <w:szCs w:val="18"/>
        </w:rPr>
        <w:t>)</w:t>
      </w:r>
      <w:r w:rsidRPr="003948FC">
        <w:rPr>
          <w:rFonts w:ascii="Arial" w:hAnsi="Arial" w:cs="Arial"/>
          <w:color w:val="000000"/>
          <w:kern w:val="0"/>
          <w:sz w:val="18"/>
          <w:szCs w:val="18"/>
        </w:rPr>
        <w:t>生活垃圾无害化处理率达到</w:t>
      </w:r>
      <w:r w:rsidRPr="003948FC">
        <w:rPr>
          <w:rFonts w:ascii="Arial" w:hAnsi="Arial" w:cs="Arial"/>
          <w:color w:val="000000"/>
          <w:kern w:val="0"/>
          <w:sz w:val="18"/>
          <w:szCs w:val="18"/>
        </w:rPr>
        <w:t>80%</w:t>
      </w:r>
      <w:r w:rsidRPr="003948FC">
        <w:rPr>
          <w:rFonts w:ascii="Arial" w:hAnsi="Arial" w:cs="Arial"/>
          <w:color w:val="000000"/>
          <w:kern w:val="0"/>
          <w:sz w:val="18"/>
          <w:szCs w:val="18"/>
        </w:rPr>
        <w:t>以上，建制镇生活垃圾无害化处理率达到</w:t>
      </w:r>
      <w:r w:rsidRPr="003948FC">
        <w:rPr>
          <w:rFonts w:ascii="Arial" w:hAnsi="Arial" w:cs="Arial"/>
          <w:color w:val="000000"/>
          <w:kern w:val="0"/>
          <w:sz w:val="18"/>
          <w:szCs w:val="18"/>
        </w:rPr>
        <w:t xml:space="preserve"> 70%</w:t>
      </w:r>
      <w:r w:rsidRPr="003948FC">
        <w:rPr>
          <w:rFonts w:ascii="Arial" w:hAnsi="Arial" w:cs="Arial"/>
          <w:color w:val="000000"/>
          <w:kern w:val="0"/>
          <w:sz w:val="18"/>
          <w:szCs w:val="18"/>
        </w:rPr>
        <w:t>以上</w:t>
      </w:r>
      <w:r w:rsidRPr="003948FC">
        <w:rPr>
          <w:rFonts w:ascii="Arial" w:hAnsi="Arial" w:cs="Arial"/>
          <w:color w:val="000000"/>
          <w:kern w:val="0"/>
          <w:sz w:val="18"/>
          <w:szCs w:val="18"/>
        </w:rPr>
        <w:t>”</w:t>
      </w:r>
      <w:r w:rsidRPr="003948FC">
        <w:rPr>
          <w:rFonts w:ascii="Arial" w:hAnsi="Arial" w:cs="Arial"/>
          <w:color w:val="000000"/>
          <w:kern w:val="0"/>
          <w:sz w:val="18"/>
          <w:szCs w:val="18"/>
        </w:rPr>
        <w:t>，以及在部分区域实现原生垃圾</w:t>
      </w:r>
      <w:r w:rsidRPr="003948FC">
        <w:rPr>
          <w:rFonts w:ascii="Arial" w:hAnsi="Arial" w:cs="Arial"/>
          <w:color w:val="000000"/>
          <w:kern w:val="0"/>
          <w:sz w:val="18"/>
          <w:szCs w:val="18"/>
        </w:rPr>
        <w:t>“</w:t>
      </w:r>
      <w:r w:rsidRPr="003948FC">
        <w:rPr>
          <w:rFonts w:ascii="Arial" w:hAnsi="Arial" w:cs="Arial"/>
          <w:color w:val="000000"/>
          <w:kern w:val="0"/>
          <w:sz w:val="18"/>
          <w:szCs w:val="18"/>
        </w:rPr>
        <w:t>零填埋</w:t>
      </w:r>
      <w:r w:rsidRPr="003948FC">
        <w:rPr>
          <w:rFonts w:ascii="Arial" w:hAnsi="Arial" w:cs="Arial"/>
          <w:color w:val="000000"/>
          <w:kern w:val="0"/>
          <w:sz w:val="18"/>
          <w:szCs w:val="18"/>
        </w:rPr>
        <w:t>”</w:t>
      </w:r>
      <w:r w:rsidRPr="003948FC">
        <w:rPr>
          <w:rFonts w:ascii="Arial" w:hAnsi="Arial" w:cs="Arial"/>
          <w:color w:val="000000"/>
          <w:kern w:val="0"/>
          <w:sz w:val="18"/>
          <w:szCs w:val="18"/>
        </w:rPr>
        <w:t>。</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要实现上述目标，各地政府逐渐将重心移向垃圾处理率较高的焚烧处理方式。</w:t>
      </w:r>
    </w:p>
    <w:p w:rsidR="003948FC" w:rsidRPr="003948FC" w:rsidRDefault="003948FC" w:rsidP="003948FC">
      <w:pPr>
        <w:shd w:val="clear" w:color="auto" w:fill="F0F8FF"/>
        <w:spacing w:line="301" w:lineRule="atLeast"/>
        <w:ind w:firstLine="480"/>
        <w:jc w:val="left"/>
        <w:rPr>
          <w:rFonts w:ascii="Arial" w:hAnsi="Arial" w:cs="Arial"/>
          <w:color w:val="000000"/>
          <w:kern w:val="0"/>
          <w:sz w:val="18"/>
          <w:szCs w:val="18"/>
        </w:rPr>
      </w:pPr>
      <w:r w:rsidRPr="003948FC">
        <w:rPr>
          <w:rFonts w:ascii="Arial" w:hAnsi="Arial" w:cs="Arial"/>
          <w:b/>
          <w:bCs/>
          <w:color w:val="000000"/>
          <w:kern w:val="0"/>
          <w:sz w:val="18"/>
        </w:rPr>
        <w:t>二、</w:t>
      </w:r>
      <w:r w:rsidRPr="003948FC">
        <w:rPr>
          <w:rFonts w:ascii="Arial" w:hAnsi="Arial" w:cs="Arial"/>
          <w:b/>
          <w:bCs/>
          <w:color w:val="000000"/>
          <w:kern w:val="0"/>
          <w:sz w:val="18"/>
        </w:rPr>
        <w:fldChar w:fldCharType="begin"/>
      </w:r>
      <w:r w:rsidRPr="003948FC">
        <w:rPr>
          <w:rFonts w:ascii="Arial" w:hAnsi="Arial" w:cs="Arial"/>
          <w:b/>
          <w:bCs/>
          <w:color w:val="000000"/>
          <w:kern w:val="0"/>
          <w:sz w:val="18"/>
        </w:rPr>
        <w:instrText xml:space="preserve"> </w:instrText>
      </w:r>
      <w:r w:rsidRPr="003948FC">
        <w:rPr>
          <w:rFonts w:ascii="Arial" w:hAnsi="Arial" w:cs="Arial" w:hint="eastAsia"/>
          <w:b/>
          <w:bCs/>
          <w:color w:val="000000"/>
          <w:kern w:val="0"/>
          <w:sz w:val="18"/>
        </w:rPr>
        <w:instrText>HYPERLINK "http://huanbao.bjx.com.cn/zt.asp?topic=%c0%ac%bb%f8%b7%d9%c9%d5%b7%a2%b5%e7" \o "</w:instrText>
      </w:r>
      <w:r w:rsidRPr="003948FC">
        <w:rPr>
          <w:rFonts w:ascii="Arial" w:hAnsi="Arial" w:cs="Arial" w:hint="eastAsia"/>
          <w:b/>
          <w:bCs/>
          <w:color w:val="000000"/>
          <w:kern w:val="0"/>
          <w:sz w:val="18"/>
        </w:rPr>
        <w:instrText>垃圾焚烧发电新闻专题</w:instrText>
      </w:r>
      <w:r w:rsidRPr="003948FC">
        <w:rPr>
          <w:rFonts w:ascii="Arial" w:hAnsi="Arial" w:cs="Arial" w:hint="eastAsia"/>
          <w:b/>
          <w:bCs/>
          <w:color w:val="000000"/>
          <w:kern w:val="0"/>
          <w:sz w:val="18"/>
        </w:rPr>
        <w:instrText>" \t "_blank"</w:instrText>
      </w:r>
      <w:r w:rsidRPr="003948FC">
        <w:rPr>
          <w:rFonts w:ascii="Arial" w:hAnsi="Arial" w:cs="Arial"/>
          <w:b/>
          <w:bCs/>
          <w:color w:val="000000"/>
          <w:kern w:val="0"/>
          <w:sz w:val="18"/>
        </w:rPr>
        <w:instrText xml:space="preserve"> </w:instrText>
      </w:r>
      <w:r w:rsidRPr="003948FC">
        <w:rPr>
          <w:rFonts w:ascii="Arial" w:hAnsi="Arial" w:cs="Arial"/>
          <w:b/>
          <w:bCs/>
          <w:color w:val="000000"/>
          <w:kern w:val="0"/>
          <w:sz w:val="18"/>
        </w:rPr>
        <w:fldChar w:fldCharType="separate"/>
      </w:r>
      <w:r w:rsidRPr="003948FC">
        <w:rPr>
          <w:rFonts w:ascii="Arial" w:hAnsi="Arial" w:cs="Arial"/>
          <w:b/>
          <w:bCs/>
          <w:color w:val="0E6AAD"/>
          <w:kern w:val="0"/>
          <w:sz w:val="18"/>
          <w:u w:val="single"/>
        </w:rPr>
        <w:t>垃圾焚烧发电</w:t>
      </w:r>
      <w:r w:rsidRPr="003948FC">
        <w:rPr>
          <w:rFonts w:ascii="Arial" w:hAnsi="Arial" w:cs="Arial"/>
          <w:b/>
          <w:bCs/>
          <w:color w:val="000000"/>
          <w:kern w:val="0"/>
          <w:sz w:val="18"/>
        </w:rPr>
        <w:fldChar w:fldCharType="end"/>
      </w:r>
      <w:r w:rsidRPr="003948FC">
        <w:rPr>
          <w:rFonts w:ascii="Arial" w:hAnsi="Arial" w:cs="Arial"/>
          <w:b/>
          <w:bCs/>
          <w:color w:val="000000"/>
          <w:kern w:val="0"/>
          <w:sz w:val="18"/>
        </w:rPr>
        <w:t>技术</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生活垃圾能否采用焚烧处理技术，取决于垃圾中可燃质量、低位发热值和垃圾含水率。一般要求，生活垃圾低位发热值在</w:t>
      </w:r>
      <w:r w:rsidRPr="003948FC">
        <w:rPr>
          <w:rFonts w:ascii="Arial" w:hAnsi="Arial" w:cs="Arial"/>
          <w:color w:val="000000"/>
          <w:kern w:val="0"/>
          <w:sz w:val="18"/>
          <w:szCs w:val="18"/>
        </w:rPr>
        <w:t>3350kj/kg</w:t>
      </w:r>
      <w:r w:rsidRPr="003948FC">
        <w:rPr>
          <w:rFonts w:ascii="Arial" w:hAnsi="Arial" w:cs="Arial"/>
          <w:color w:val="000000"/>
          <w:kern w:val="0"/>
          <w:sz w:val="18"/>
          <w:szCs w:val="18"/>
        </w:rPr>
        <w:t>以上，垃圾含水率</w:t>
      </w:r>
      <w:r w:rsidRPr="003948FC">
        <w:rPr>
          <w:rFonts w:ascii="Arial" w:hAnsi="Arial" w:cs="Arial"/>
          <w:color w:val="000000"/>
          <w:kern w:val="0"/>
          <w:sz w:val="18"/>
          <w:szCs w:val="18"/>
        </w:rPr>
        <w:t>50%</w:t>
      </w:r>
      <w:r w:rsidRPr="003948FC">
        <w:rPr>
          <w:rFonts w:ascii="Arial" w:hAnsi="Arial" w:cs="Arial"/>
          <w:color w:val="000000"/>
          <w:kern w:val="0"/>
          <w:sz w:val="18"/>
          <w:szCs w:val="18"/>
        </w:rPr>
        <w:t>以下，垃圾能够自然焚烧，但无法满足炉膛内烟气</w:t>
      </w:r>
      <w:r w:rsidRPr="003948FC">
        <w:rPr>
          <w:rFonts w:ascii="Arial" w:hAnsi="Arial" w:cs="Arial"/>
          <w:color w:val="000000"/>
          <w:kern w:val="0"/>
          <w:sz w:val="18"/>
          <w:szCs w:val="18"/>
        </w:rPr>
        <w:t>850</w:t>
      </w:r>
      <w:r w:rsidRPr="003948FC">
        <w:rPr>
          <w:rFonts w:ascii="宋体" w:hAnsi="宋体" w:cs="宋体" w:hint="eastAsia"/>
          <w:color w:val="000000"/>
          <w:kern w:val="0"/>
          <w:sz w:val="18"/>
          <w:szCs w:val="18"/>
        </w:rPr>
        <w:t>℃</w:t>
      </w:r>
      <w:r w:rsidRPr="003948FC">
        <w:rPr>
          <w:rFonts w:ascii="Arial" w:hAnsi="Arial" w:cs="Arial"/>
          <w:color w:val="000000"/>
          <w:kern w:val="0"/>
          <w:sz w:val="18"/>
          <w:szCs w:val="18"/>
        </w:rPr>
        <w:t>/2S</w:t>
      </w:r>
      <w:r w:rsidRPr="003948FC">
        <w:rPr>
          <w:rFonts w:ascii="Arial" w:hAnsi="Arial" w:cs="Arial"/>
          <w:color w:val="000000"/>
          <w:kern w:val="0"/>
          <w:sz w:val="18"/>
          <w:szCs w:val="18"/>
        </w:rPr>
        <w:t>的要求。</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当生活垃圾低位发热值在</w:t>
      </w:r>
      <w:r w:rsidRPr="003948FC">
        <w:rPr>
          <w:rFonts w:ascii="Arial" w:hAnsi="Arial" w:cs="Arial"/>
          <w:color w:val="000000"/>
          <w:kern w:val="0"/>
          <w:sz w:val="18"/>
          <w:szCs w:val="18"/>
        </w:rPr>
        <w:t>6280kj/kg</w:t>
      </w:r>
      <w:r w:rsidRPr="003948FC">
        <w:rPr>
          <w:rFonts w:ascii="Arial" w:hAnsi="Arial" w:cs="Arial"/>
          <w:color w:val="000000"/>
          <w:kern w:val="0"/>
          <w:sz w:val="18"/>
          <w:szCs w:val="18"/>
        </w:rPr>
        <w:t>以上，方可实现稳定燃烧，满足发电的需要，有效利用能源，建设垃圾焚烧发电厂。目前，国内建成焚烧设施的城市，生活垃圾低位热值大多在</w:t>
      </w:r>
      <w:r w:rsidRPr="003948FC">
        <w:rPr>
          <w:rFonts w:ascii="Arial" w:hAnsi="Arial" w:cs="Arial"/>
          <w:color w:val="000000"/>
          <w:kern w:val="0"/>
          <w:sz w:val="18"/>
          <w:szCs w:val="18"/>
        </w:rPr>
        <w:t>5000kj/kg</w:t>
      </w:r>
      <w:r w:rsidRPr="003948FC">
        <w:rPr>
          <w:rFonts w:ascii="Arial" w:hAnsi="Arial" w:cs="Arial"/>
          <w:color w:val="000000"/>
          <w:kern w:val="0"/>
          <w:sz w:val="18"/>
          <w:szCs w:val="18"/>
        </w:rPr>
        <w:t>上下，含水率一般大于</w:t>
      </w:r>
      <w:r w:rsidRPr="003948FC">
        <w:rPr>
          <w:rFonts w:ascii="Arial" w:hAnsi="Arial" w:cs="Arial"/>
          <w:color w:val="000000"/>
          <w:kern w:val="0"/>
          <w:sz w:val="18"/>
          <w:szCs w:val="18"/>
        </w:rPr>
        <w:t>50%</w:t>
      </w:r>
      <w:r w:rsidRPr="003948FC">
        <w:rPr>
          <w:rFonts w:ascii="Arial" w:hAnsi="Arial" w:cs="Arial"/>
          <w:color w:val="000000"/>
          <w:kern w:val="0"/>
          <w:sz w:val="18"/>
          <w:szCs w:val="18"/>
        </w:rPr>
        <w:t>。</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下图是一张垃圾处理流程图，带大家读懂垃圾焚烧发电到底是怎么回事。</w:t>
      </w:r>
    </w:p>
    <w:p w:rsidR="003948FC" w:rsidRPr="003948FC" w:rsidRDefault="003948FC" w:rsidP="003948FC">
      <w:pPr>
        <w:shd w:val="clear" w:color="auto" w:fill="F0F8FF"/>
        <w:jc w:val="center"/>
        <w:rPr>
          <w:rFonts w:ascii="Arial" w:hAnsi="Arial" w:cs="Arial"/>
          <w:color w:val="000000"/>
          <w:kern w:val="0"/>
          <w:sz w:val="15"/>
          <w:szCs w:val="15"/>
        </w:rPr>
      </w:pPr>
      <w:r>
        <w:rPr>
          <w:rFonts w:ascii="Arial" w:hAnsi="Arial" w:cs="Arial"/>
          <w:noProof/>
          <w:color w:val="000000"/>
          <w:kern w:val="0"/>
          <w:sz w:val="15"/>
          <w:szCs w:val="15"/>
        </w:rPr>
        <w:drawing>
          <wp:inline distT="0" distB="0" distL="0" distR="0">
            <wp:extent cx="5716905" cy="3093085"/>
            <wp:effectExtent l="19050" t="0" r="0" b="0"/>
            <wp:docPr id="2" name="图片 2" descr="http://img01.mybjx.net/news/UploadFile/201808/201808081722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1808/2018080817222618.jpg"/>
                    <pic:cNvPicPr>
                      <a:picLocks noChangeAspect="1" noChangeArrowheads="1"/>
                    </pic:cNvPicPr>
                  </pic:nvPicPr>
                  <pic:blipFill>
                    <a:blip r:embed="rId5" cstate="print"/>
                    <a:srcRect/>
                    <a:stretch>
                      <a:fillRect/>
                    </a:stretch>
                  </pic:blipFill>
                  <pic:spPr bwMode="auto">
                    <a:xfrm>
                      <a:off x="0" y="0"/>
                      <a:ext cx="5716905" cy="3093085"/>
                    </a:xfrm>
                    <a:prstGeom prst="rect">
                      <a:avLst/>
                    </a:prstGeom>
                    <a:noFill/>
                    <a:ln w="9525">
                      <a:noFill/>
                      <a:miter lim="800000"/>
                      <a:headEnd/>
                      <a:tailEnd/>
                    </a:ln>
                  </pic:spPr>
                </pic:pic>
              </a:graphicData>
            </a:graphic>
          </wp:inline>
        </w:drawing>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sidRPr="003948FC">
        <w:rPr>
          <w:rFonts w:ascii="Arial" w:hAnsi="Arial" w:cs="Arial"/>
          <w:color w:val="000000"/>
          <w:kern w:val="0"/>
          <w:sz w:val="18"/>
          <w:szCs w:val="18"/>
        </w:rPr>
        <w:t>图一：垃圾处理流程图</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其中焚烧炉是垃圾焚烧发电的核心，决定着垃圾处理的效果和运行的经济性。焚烧炉充分燃烧后才能达到无害化和减量化的目标。常用的焚烧炉有炉排炉、流化床焚烧炉、热解焚烧炉、回转窑等类型。下面介绍最为常见的炉排炉和循环流化床两种模式。</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炉排炉技术：通过炉排的机械运动加强垃圾扰动，促进垃圾完全燃烧</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循环流化床：高速气流驱动垃圾在炉膛内沸腾流动，促进完全燃烧</w:t>
      </w:r>
    </w:p>
    <w:p w:rsidR="003948FC" w:rsidRPr="003948FC" w:rsidRDefault="003948FC" w:rsidP="003948FC">
      <w:pPr>
        <w:shd w:val="clear" w:color="auto" w:fill="F0F8FF"/>
        <w:jc w:val="center"/>
        <w:rPr>
          <w:rFonts w:ascii="Arial" w:hAnsi="Arial" w:cs="Arial"/>
          <w:color w:val="000000"/>
          <w:kern w:val="0"/>
          <w:sz w:val="15"/>
          <w:szCs w:val="15"/>
        </w:rPr>
      </w:pPr>
      <w:r>
        <w:rPr>
          <w:rFonts w:ascii="Arial" w:hAnsi="Arial" w:cs="Arial"/>
          <w:noProof/>
          <w:color w:val="000000"/>
          <w:kern w:val="0"/>
          <w:sz w:val="15"/>
          <w:szCs w:val="15"/>
        </w:rPr>
        <w:drawing>
          <wp:inline distT="0" distB="0" distL="0" distR="0">
            <wp:extent cx="5716905" cy="3220085"/>
            <wp:effectExtent l="19050" t="0" r="0" b="0"/>
            <wp:docPr id="3" name="图片 3" descr="http://img01.mybjx.net/news/UploadFile/201808/2018080817224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1.mybjx.net/news/UploadFile/201808/2018080817224315.jpg"/>
                    <pic:cNvPicPr>
                      <a:picLocks noChangeAspect="1" noChangeArrowheads="1"/>
                    </pic:cNvPicPr>
                  </pic:nvPicPr>
                  <pic:blipFill>
                    <a:blip r:embed="rId6" cstate="print"/>
                    <a:srcRect/>
                    <a:stretch>
                      <a:fillRect/>
                    </a:stretch>
                  </pic:blipFill>
                  <pic:spPr bwMode="auto">
                    <a:xfrm>
                      <a:off x="0" y="0"/>
                      <a:ext cx="5716905" cy="3220085"/>
                    </a:xfrm>
                    <a:prstGeom prst="rect">
                      <a:avLst/>
                    </a:prstGeom>
                    <a:noFill/>
                    <a:ln w="9525">
                      <a:noFill/>
                      <a:miter lim="800000"/>
                      <a:headEnd/>
                      <a:tailEnd/>
                    </a:ln>
                  </pic:spPr>
                </pic:pic>
              </a:graphicData>
            </a:graphic>
          </wp:inline>
        </w:drawing>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Pr>
          <w:rFonts w:ascii="Arial" w:hAnsi="Arial" w:cs="Arial"/>
          <w:noProof/>
          <w:color w:val="000000"/>
          <w:kern w:val="0"/>
          <w:sz w:val="18"/>
          <w:szCs w:val="18"/>
        </w:rPr>
        <w:drawing>
          <wp:inline distT="0" distB="0" distL="0" distR="0">
            <wp:extent cx="5200015" cy="3164840"/>
            <wp:effectExtent l="19050" t="0" r="635" b="0"/>
            <wp:docPr id="4" name="图片 4" descr="http://img01.mybjx.net/news/UploadFile/201808/2018080817230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1.mybjx.net/news/UploadFile/201808/2018080817230134.png"/>
                    <pic:cNvPicPr>
                      <a:picLocks noChangeAspect="1" noChangeArrowheads="1"/>
                    </pic:cNvPicPr>
                  </pic:nvPicPr>
                  <pic:blipFill>
                    <a:blip r:embed="rId7" cstate="print"/>
                    <a:srcRect/>
                    <a:stretch>
                      <a:fillRect/>
                    </a:stretch>
                  </pic:blipFill>
                  <pic:spPr bwMode="auto">
                    <a:xfrm>
                      <a:off x="0" y="0"/>
                      <a:ext cx="5200015" cy="3164840"/>
                    </a:xfrm>
                    <a:prstGeom prst="rect">
                      <a:avLst/>
                    </a:prstGeom>
                    <a:noFill/>
                    <a:ln w="9525">
                      <a:noFill/>
                      <a:miter lim="800000"/>
                      <a:headEnd/>
                      <a:tailEnd/>
                    </a:ln>
                  </pic:spPr>
                </pic:pic>
              </a:graphicData>
            </a:graphic>
          </wp:inline>
        </w:drawing>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sidRPr="003948FC">
        <w:rPr>
          <w:rFonts w:ascii="Arial" w:hAnsi="Arial" w:cs="Arial"/>
          <w:color w:val="000000"/>
          <w:kern w:val="0"/>
          <w:sz w:val="18"/>
          <w:szCs w:val="18"/>
        </w:rPr>
        <w:t>表二：常见焚烧炉对比图</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在国外，由于垃圾分类严格，以炉排炉为主。在中国，由于是混合收集的生活垃圾，具有成分复杂多变、热值低、含水率高的特点，所选择的垃圾焚烧技术必须与这些特性相适应。</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因此，国内炉排炉、流化床焚烧炉两者并举。国家建设部、国家环保总局发布的《城市生活垃圾处理及污染防治技术政策》要求：</w:t>
      </w:r>
      <w:r w:rsidRPr="003948FC">
        <w:rPr>
          <w:rFonts w:ascii="Arial" w:hAnsi="Arial" w:cs="Arial"/>
          <w:color w:val="000000"/>
          <w:kern w:val="0"/>
          <w:sz w:val="18"/>
          <w:szCs w:val="18"/>
        </w:rPr>
        <w:t>“</w:t>
      </w:r>
      <w:r w:rsidRPr="003948FC">
        <w:rPr>
          <w:rFonts w:ascii="Arial" w:hAnsi="Arial" w:cs="Arial"/>
          <w:color w:val="000000"/>
          <w:kern w:val="0"/>
          <w:sz w:val="18"/>
          <w:szCs w:val="18"/>
        </w:rPr>
        <w:t>目前垃圾焚烧宜采用以炉排炉为基础的成熟技术，审慎采用其它炉型的焚烧炉</w:t>
      </w:r>
      <w:r w:rsidRPr="003948FC">
        <w:rPr>
          <w:rFonts w:ascii="Arial" w:hAnsi="Arial" w:cs="Arial"/>
          <w:color w:val="000000"/>
          <w:kern w:val="0"/>
          <w:sz w:val="18"/>
          <w:szCs w:val="18"/>
        </w:rPr>
        <w:t>”</w:t>
      </w:r>
      <w:r w:rsidRPr="003948FC">
        <w:rPr>
          <w:rFonts w:ascii="Arial" w:hAnsi="Arial" w:cs="Arial"/>
          <w:color w:val="000000"/>
          <w:kern w:val="0"/>
          <w:sz w:val="18"/>
          <w:szCs w:val="18"/>
        </w:rPr>
        <w:t>。所以机械炉排炉作为垃圾焚烧炉首选炉型。</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据统计，</w:t>
      </w:r>
      <w:r w:rsidRPr="003948FC">
        <w:rPr>
          <w:rFonts w:ascii="Arial" w:hAnsi="Arial" w:cs="Arial"/>
          <w:color w:val="000000"/>
          <w:kern w:val="0"/>
          <w:sz w:val="18"/>
          <w:szCs w:val="18"/>
        </w:rPr>
        <w:t>2010</w:t>
      </w:r>
      <w:r w:rsidRPr="003948FC">
        <w:rPr>
          <w:rFonts w:ascii="Arial" w:hAnsi="Arial" w:cs="Arial"/>
          <w:color w:val="000000"/>
          <w:kern w:val="0"/>
          <w:sz w:val="18"/>
          <w:szCs w:val="18"/>
        </w:rPr>
        <w:t>年中国垃圾焚烧炉约为</w:t>
      </w:r>
      <w:r w:rsidRPr="003948FC">
        <w:rPr>
          <w:rFonts w:ascii="Arial" w:hAnsi="Arial" w:cs="Arial"/>
          <w:color w:val="000000"/>
          <w:kern w:val="0"/>
          <w:sz w:val="18"/>
          <w:szCs w:val="18"/>
        </w:rPr>
        <w:t>329</w:t>
      </w:r>
      <w:r w:rsidRPr="003948FC">
        <w:rPr>
          <w:rFonts w:ascii="Arial" w:hAnsi="Arial" w:cs="Arial"/>
          <w:color w:val="000000"/>
          <w:kern w:val="0"/>
          <w:sz w:val="18"/>
          <w:szCs w:val="18"/>
        </w:rPr>
        <w:t>台，到</w:t>
      </w:r>
      <w:r w:rsidRPr="003948FC">
        <w:rPr>
          <w:rFonts w:ascii="Arial" w:hAnsi="Arial" w:cs="Arial"/>
          <w:color w:val="000000"/>
          <w:kern w:val="0"/>
          <w:sz w:val="18"/>
          <w:szCs w:val="18"/>
        </w:rPr>
        <w:t>2017</w:t>
      </w:r>
      <w:r w:rsidRPr="003948FC">
        <w:rPr>
          <w:rFonts w:ascii="Arial" w:hAnsi="Arial" w:cs="Arial"/>
          <w:color w:val="000000"/>
          <w:kern w:val="0"/>
          <w:sz w:val="18"/>
          <w:szCs w:val="18"/>
        </w:rPr>
        <w:t>年已超过</w:t>
      </w:r>
      <w:r w:rsidRPr="003948FC">
        <w:rPr>
          <w:rFonts w:ascii="Arial" w:hAnsi="Arial" w:cs="Arial"/>
          <w:color w:val="000000"/>
          <w:kern w:val="0"/>
          <w:sz w:val="18"/>
          <w:szCs w:val="18"/>
        </w:rPr>
        <w:t>1000</w:t>
      </w:r>
      <w:r w:rsidRPr="003948FC">
        <w:rPr>
          <w:rFonts w:ascii="Arial" w:hAnsi="Arial" w:cs="Arial"/>
          <w:color w:val="000000"/>
          <w:kern w:val="0"/>
          <w:sz w:val="18"/>
          <w:szCs w:val="18"/>
        </w:rPr>
        <w:t>台，未来几年在政策驱动下，我国垃圾焚烧炉迎来发展机遇期。</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根据规划的相关目标和标准，预计我国垃圾焚烧炉以年均复合增长率</w:t>
      </w:r>
      <w:r w:rsidRPr="003948FC">
        <w:rPr>
          <w:rFonts w:ascii="Arial" w:hAnsi="Arial" w:cs="Arial"/>
          <w:color w:val="000000"/>
          <w:kern w:val="0"/>
          <w:sz w:val="18"/>
          <w:szCs w:val="18"/>
        </w:rPr>
        <w:t>17.23%</w:t>
      </w:r>
      <w:r w:rsidRPr="003948FC">
        <w:rPr>
          <w:rFonts w:ascii="Arial" w:hAnsi="Arial" w:cs="Arial"/>
          <w:color w:val="000000"/>
          <w:kern w:val="0"/>
          <w:sz w:val="18"/>
          <w:szCs w:val="18"/>
        </w:rPr>
        <w:t>的速度增长，到</w:t>
      </w:r>
      <w:r w:rsidRPr="003948FC">
        <w:rPr>
          <w:rFonts w:ascii="Arial" w:hAnsi="Arial" w:cs="Arial"/>
          <w:color w:val="000000"/>
          <w:kern w:val="0"/>
          <w:sz w:val="18"/>
          <w:szCs w:val="18"/>
        </w:rPr>
        <w:t>2022</w:t>
      </w:r>
      <w:r w:rsidRPr="003948FC">
        <w:rPr>
          <w:rFonts w:ascii="Arial" w:hAnsi="Arial" w:cs="Arial"/>
          <w:color w:val="000000"/>
          <w:kern w:val="0"/>
          <w:sz w:val="18"/>
          <w:szCs w:val="18"/>
        </w:rPr>
        <w:t>年我国垃圾焚烧炉将达到</w:t>
      </w:r>
      <w:r w:rsidRPr="003948FC">
        <w:rPr>
          <w:rFonts w:ascii="Arial" w:hAnsi="Arial" w:cs="Arial"/>
          <w:color w:val="000000"/>
          <w:kern w:val="0"/>
          <w:sz w:val="18"/>
          <w:szCs w:val="18"/>
        </w:rPr>
        <w:t>2273</w:t>
      </w:r>
      <w:r w:rsidRPr="003948FC">
        <w:rPr>
          <w:rFonts w:ascii="Arial" w:hAnsi="Arial" w:cs="Arial"/>
          <w:color w:val="000000"/>
          <w:kern w:val="0"/>
          <w:sz w:val="18"/>
          <w:szCs w:val="18"/>
        </w:rPr>
        <w:t>台，是当前焚烧炉数量的</w:t>
      </w:r>
      <w:r w:rsidRPr="003948FC">
        <w:rPr>
          <w:rFonts w:ascii="Arial" w:hAnsi="Arial" w:cs="Arial"/>
          <w:color w:val="000000"/>
          <w:kern w:val="0"/>
          <w:sz w:val="18"/>
          <w:szCs w:val="18"/>
        </w:rPr>
        <w:t>2</w:t>
      </w:r>
      <w:r w:rsidRPr="003948FC">
        <w:rPr>
          <w:rFonts w:ascii="Arial" w:hAnsi="Arial" w:cs="Arial"/>
          <w:color w:val="000000"/>
          <w:kern w:val="0"/>
          <w:sz w:val="18"/>
          <w:szCs w:val="18"/>
        </w:rPr>
        <w:t>倍之多。下图是对中国垃圾焚烧炉行业市场规模的预测。</w:t>
      </w:r>
    </w:p>
    <w:p w:rsidR="003948FC" w:rsidRPr="003948FC" w:rsidRDefault="003948FC" w:rsidP="003948FC">
      <w:pPr>
        <w:shd w:val="clear" w:color="auto" w:fill="F0F8FF"/>
        <w:jc w:val="center"/>
        <w:rPr>
          <w:rFonts w:ascii="Arial" w:hAnsi="Arial" w:cs="Arial"/>
          <w:color w:val="000000"/>
          <w:kern w:val="0"/>
          <w:sz w:val="15"/>
          <w:szCs w:val="15"/>
        </w:rPr>
      </w:pPr>
      <w:r>
        <w:rPr>
          <w:rFonts w:ascii="Arial" w:hAnsi="Arial" w:cs="Arial"/>
          <w:noProof/>
          <w:color w:val="000000"/>
          <w:kern w:val="0"/>
          <w:sz w:val="15"/>
          <w:szCs w:val="15"/>
        </w:rPr>
        <w:drawing>
          <wp:inline distT="0" distB="0" distL="0" distR="0">
            <wp:extent cx="4325620" cy="2353310"/>
            <wp:effectExtent l="19050" t="0" r="0" b="0"/>
            <wp:docPr id="9" name="图片 9" descr="http://img01.mybjx.net/news/UploadFile/201808/201808081723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01.mybjx.net/news/UploadFile/201808/2018080817231629.jpg"/>
                    <pic:cNvPicPr>
                      <a:picLocks noChangeAspect="1" noChangeArrowheads="1"/>
                    </pic:cNvPicPr>
                  </pic:nvPicPr>
                  <pic:blipFill>
                    <a:blip r:embed="rId8" cstate="print"/>
                    <a:srcRect/>
                    <a:stretch>
                      <a:fillRect/>
                    </a:stretch>
                  </pic:blipFill>
                  <pic:spPr bwMode="auto">
                    <a:xfrm>
                      <a:off x="0" y="0"/>
                      <a:ext cx="4325620" cy="2353310"/>
                    </a:xfrm>
                    <a:prstGeom prst="rect">
                      <a:avLst/>
                    </a:prstGeom>
                    <a:noFill/>
                    <a:ln w="9525">
                      <a:noFill/>
                      <a:miter lim="800000"/>
                      <a:headEnd/>
                      <a:tailEnd/>
                    </a:ln>
                  </pic:spPr>
                </pic:pic>
              </a:graphicData>
            </a:graphic>
          </wp:inline>
        </w:drawing>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sidRPr="003948FC">
        <w:rPr>
          <w:rFonts w:ascii="Arial" w:hAnsi="Arial" w:cs="Arial"/>
          <w:color w:val="000000"/>
          <w:kern w:val="0"/>
          <w:sz w:val="18"/>
          <w:szCs w:val="18"/>
        </w:rPr>
        <w:t>图二：</w:t>
      </w:r>
      <w:r w:rsidRPr="003948FC">
        <w:rPr>
          <w:rFonts w:ascii="Arial" w:hAnsi="Arial" w:cs="Arial"/>
          <w:color w:val="000000"/>
          <w:kern w:val="0"/>
          <w:sz w:val="18"/>
          <w:szCs w:val="18"/>
        </w:rPr>
        <w:t>2017-2022</w:t>
      </w:r>
      <w:r w:rsidRPr="003948FC">
        <w:rPr>
          <w:rFonts w:ascii="Arial" w:hAnsi="Arial" w:cs="Arial"/>
          <w:color w:val="000000"/>
          <w:kern w:val="0"/>
          <w:sz w:val="18"/>
          <w:szCs w:val="18"/>
        </w:rPr>
        <w:t>年中国垃圾焚烧炉行业市场规模预测</w:t>
      </w:r>
      <w:r w:rsidRPr="003948FC">
        <w:rPr>
          <w:rFonts w:ascii="Arial" w:hAnsi="Arial" w:cs="Arial"/>
          <w:color w:val="000000"/>
          <w:kern w:val="0"/>
          <w:sz w:val="18"/>
          <w:szCs w:val="18"/>
        </w:rPr>
        <w:t>(</w:t>
      </w:r>
      <w:r w:rsidRPr="003948FC">
        <w:rPr>
          <w:rFonts w:ascii="Arial" w:hAnsi="Arial" w:cs="Arial"/>
          <w:color w:val="000000"/>
          <w:kern w:val="0"/>
          <w:sz w:val="18"/>
          <w:szCs w:val="18"/>
        </w:rPr>
        <w:t>单位：台</w:t>
      </w:r>
      <w:r w:rsidRPr="003948FC">
        <w:rPr>
          <w:rFonts w:ascii="Arial" w:hAnsi="Arial" w:cs="Arial"/>
          <w:color w:val="000000"/>
          <w:kern w:val="0"/>
          <w:sz w:val="18"/>
          <w:szCs w:val="18"/>
        </w:rPr>
        <w:t>)</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资料来源：前瞻产业研究院整理</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机械炉排炉和流化床焚烧炉均被列入《环境保护综合名录</w:t>
      </w:r>
      <w:r w:rsidRPr="003948FC">
        <w:rPr>
          <w:rFonts w:ascii="Arial" w:hAnsi="Arial" w:cs="Arial"/>
          <w:color w:val="000000"/>
          <w:kern w:val="0"/>
          <w:sz w:val="18"/>
          <w:szCs w:val="18"/>
        </w:rPr>
        <w:t>(2017</w:t>
      </w:r>
      <w:r w:rsidRPr="003948FC">
        <w:rPr>
          <w:rFonts w:ascii="Arial" w:hAnsi="Arial" w:cs="Arial"/>
          <w:color w:val="000000"/>
          <w:kern w:val="0"/>
          <w:sz w:val="18"/>
          <w:szCs w:val="18"/>
        </w:rPr>
        <w:t>年版</w:t>
      </w:r>
      <w:r w:rsidRPr="003948FC">
        <w:rPr>
          <w:rFonts w:ascii="Arial" w:hAnsi="Arial" w:cs="Arial"/>
          <w:color w:val="000000"/>
          <w:kern w:val="0"/>
          <w:sz w:val="18"/>
          <w:szCs w:val="18"/>
        </w:rPr>
        <w:t>)</w:t>
      </w:r>
      <w:r w:rsidRPr="003948FC">
        <w:rPr>
          <w:rFonts w:ascii="Arial" w:hAnsi="Arial" w:cs="Arial"/>
          <w:color w:val="000000"/>
          <w:kern w:val="0"/>
          <w:sz w:val="18"/>
          <w:szCs w:val="18"/>
        </w:rPr>
        <w:t>》。</w:t>
      </w:r>
      <w:r w:rsidRPr="003948FC">
        <w:rPr>
          <w:rFonts w:ascii="Arial" w:hAnsi="Arial" w:cs="Arial"/>
          <w:color w:val="000000"/>
          <w:kern w:val="0"/>
          <w:sz w:val="18"/>
          <w:szCs w:val="18"/>
        </w:rPr>
        <w:t>2017</w:t>
      </w:r>
      <w:r w:rsidRPr="003948FC">
        <w:rPr>
          <w:rFonts w:ascii="Arial" w:hAnsi="Arial" w:cs="Arial"/>
          <w:color w:val="000000"/>
          <w:kern w:val="0"/>
          <w:sz w:val="18"/>
          <w:szCs w:val="18"/>
        </w:rPr>
        <w:t>年</w:t>
      </w:r>
      <w:r w:rsidRPr="003948FC">
        <w:rPr>
          <w:rFonts w:ascii="Arial" w:hAnsi="Arial" w:cs="Arial"/>
          <w:color w:val="000000"/>
          <w:kern w:val="0"/>
          <w:sz w:val="18"/>
          <w:szCs w:val="18"/>
        </w:rPr>
        <w:t>9</w:t>
      </w:r>
      <w:r w:rsidRPr="003948FC">
        <w:rPr>
          <w:rFonts w:ascii="Arial" w:hAnsi="Arial" w:cs="Arial"/>
          <w:color w:val="000000"/>
          <w:kern w:val="0"/>
          <w:sz w:val="18"/>
          <w:szCs w:val="18"/>
        </w:rPr>
        <w:t>月，经国务院同意，财政部联合环保部等部门联合制定出台了《环境保护专用设备企业所得税优惠目录</w:t>
      </w:r>
      <w:r w:rsidRPr="003948FC">
        <w:rPr>
          <w:rFonts w:ascii="Arial" w:hAnsi="Arial" w:cs="Arial"/>
          <w:color w:val="000000"/>
          <w:kern w:val="0"/>
          <w:sz w:val="18"/>
          <w:szCs w:val="18"/>
        </w:rPr>
        <w:t>(2017</w:t>
      </w:r>
      <w:r w:rsidRPr="003948FC">
        <w:rPr>
          <w:rFonts w:ascii="Arial" w:hAnsi="Arial" w:cs="Arial"/>
          <w:color w:val="000000"/>
          <w:kern w:val="0"/>
          <w:sz w:val="18"/>
          <w:szCs w:val="18"/>
        </w:rPr>
        <w:t>年版</w:t>
      </w:r>
      <w:r w:rsidRPr="003948FC">
        <w:rPr>
          <w:rFonts w:ascii="Arial" w:hAnsi="Arial" w:cs="Arial"/>
          <w:color w:val="000000"/>
          <w:kern w:val="0"/>
          <w:sz w:val="18"/>
          <w:szCs w:val="18"/>
        </w:rPr>
        <w:t>)</w:t>
      </w:r>
      <w:r w:rsidRPr="003948FC">
        <w:rPr>
          <w:rFonts w:ascii="Arial" w:hAnsi="Arial" w:cs="Arial"/>
          <w:color w:val="000000"/>
          <w:kern w:val="0"/>
          <w:sz w:val="18"/>
          <w:szCs w:val="18"/>
        </w:rPr>
        <w:t>》，包括</w:t>
      </w:r>
      <w:r w:rsidRPr="003948FC">
        <w:rPr>
          <w:rFonts w:ascii="Arial" w:hAnsi="Arial" w:cs="Arial"/>
          <w:color w:val="000000"/>
          <w:kern w:val="0"/>
          <w:sz w:val="18"/>
          <w:szCs w:val="18"/>
        </w:rPr>
        <w:t>24</w:t>
      </w:r>
      <w:r w:rsidRPr="003948FC">
        <w:rPr>
          <w:rFonts w:ascii="Arial" w:hAnsi="Arial" w:cs="Arial"/>
          <w:color w:val="000000"/>
          <w:kern w:val="0"/>
          <w:sz w:val="18"/>
          <w:szCs w:val="18"/>
        </w:rPr>
        <w:t>项环保专用设备，企业购置并实际使用列入《环境保护专用设备企业所得税优惠目录》范围内的环境保护专用设备的，该专用设备投资额的</w:t>
      </w:r>
      <w:r w:rsidRPr="003948FC">
        <w:rPr>
          <w:rFonts w:ascii="Arial" w:hAnsi="Arial" w:cs="Arial"/>
          <w:color w:val="000000"/>
          <w:kern w:val="0"/>
          <w:sz w:val="18"/>
          <w:szCs w:val="18"/>
        </w:rPr>
        <w:t>10%</w:t>
      </w:r>
      <w:r w:rsidRPr="003948FC">
        <w:rPr>
          <w:rFonts w:ascii="Arial" w:hAnsi="Arial" w:cs="Arial"/>
          <w:color w:val="000000"/>
          <w:kern w:val="0"/>
          <w:sz w:val="18"/>
          <w:szCs w:val="18"/>
        </w:rPr>
        <w:t>可以从企业当年的应纳税额中抵免</w:t>
      </w:r>
      <w:r w:rsidRPr="003948FC">
        <w:rPr>
          <w:rFonts w:ascii="Arial" w:hAnsi="Arial" w:cs="Arial"/>
          <w:color w:val="000000"/>
          <w:kern w:val="0"/>
          <w:sz w:val="18"/>
          <w:szCs w:val="18"/>
        </w:rPr>
        <w:t>;</w:t>
      </w:r>
      <w:r w:rsidRPr="003948FC">
        <w:rPr>
          <w:rFonts w:ascii="Arial" w:hAnsi="Arial" w:cs="Arial"/>
          <w:color w:val="000000"/>
          <w:kern w:val="0"/>
          <w:sz w:val="18"/>
          <w:szCs w:val="18"/>
        </w:rPr>
        <w:t>当年不足抵免的，可以在后</w:t>
      </w:r>
      <w:r w:rsidRPr="003948FC">
        <w:rPr>
          <w:rFonts w:ascii="Arial" w:hAnsi="Arial" w:cs="Arial"/>
          <w:color w:val="000000"/>
          <w:kern w:val="0"/>
          <w:sz w:val="18"/>
          <w:szCs w:val="18"/>
        </w:rPr>
        <w:t>5</w:t>
      </w:r>
      <w:r w:rsidRPr="003948FC">
        <w:rPr>
          <w:rFonts w:ascii="Arial" w:hAnsi="Arial" w:cs="Arial"/>
          <w:color w:val="000000"/>
          <w:kern w:val="0"/>
          <w:sz w:val="18"/>
          <w:szCs w:val="18"/>
        </w:rPr>
        <w:t>个纳税年度中结转抵免。</w:t>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Pr>
          <w:rFonts w:ascii="Arial" w:hAnsi="Arial" w:cs="Arial"/>
          <w:noProof/>
          <w:color w:val="000000"/>
          <w:kern w:val="0"/>
          <w:sz w:val="18"/>
          <w:szCs w:val="18"/>
        </w:rPr>
        <w:drawing>
          <wp:inline distT="0" distB="0" distL="0" distR="0">
            <wp:extent cx="5208270" cy="2743200"/>
            <wp:effectExtent l="19050" t="0" r="0" b="0"/>
            <wp:docPr id="10" name="图片 10" descr="http://img01.mybjx.net/news/UploadFile/201808/2018080817233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01.mybjx.net/news/UploadFile/201808/2018080817233244.png"/>
                    <pic:cNvPicPr>
                      <a:picLocks noChangeAspect="1" noChangeArrowheads="1"/>
                    </pic:cNvPicPr>
                  </pic:nvPicPr>
                  <pic:blipFill>
                    <a:blip r:embed="rId9" cstate="print"/>
                    <a:srcRect/>
                    <a:stretch>
                      <a:fillRect/>
                    </a:stretch>
                  </pic:blipFill>
                  <pic:spPr bwMode="auto">
                    <a:xfrm>
                      <a:off x="0" y="0"/>
                      <a:ext cx="5208270" cy="2743200"/>
                    </a:xfrm>
                    <a:prstGeom prst="rect">
                      <a:avLst/>
                    </a:prstGeom>
                    <a:noFill/>
                    <a:ln w="9525">
                      <a:noFill/>
                      <a:miter lim="800000"/>
                      <a:headEnd/>
                      <a:tailEnd/>
                    </a:ln>
                  </pic:spPr>
                </pic:pic>
              </a:graphicData>
            </a:graphic>
          </wp:inline>
        </w:drawing>
      </w:r>
    </w:p>
    <w:p w:rsidR="003948FC" w:rsidRPr="003948FC" w:rsidRDefault="003948FC" w:rsidP="003948FC">
      <w:pPr>
        <w:shd w:val="clear" w:color="auto" w:fill="F0F8FF"/>
        <w:spacing w:after="301" w:line="301" w:lineRule="atLeast"/>
        <w:ind w:firstLine="480"/>
        <w:jc w:val="center"/>
        <w:rPr>
          <w:rFonts w:ascii="Arial" w:hAnsi="Arial" w:cs="Arial"/>
          <w:color w:val="000000"/>
          <w:kern w:val="0"/>
          <w:sz w:val="18"/>
          <w:szCs w:val="18"/>
        </w:rPr>
      </w:pPr>
      <w:r w:rsidRPr="003948FC">
        <w:rPr>
          <w:rFonts w:ascii="Arial" w:hAnsi="Arial" w:cs="Arial"/>
          <w:color w:val="000000"/>
          <w:kern w:val="0"/>
          <w:sz w:val="18"/>
          <w:szCs w:val="18"/>
        </w:rPr>
        <w:t>表三：《环境保护综合名录</w:t>
      </w:r>
      <w:r w:rsidRPr="003948FC">
        <w:rPr>
          <w:rFonts w:ascii="Arial" w:hAnsi="Arial" w:cs="Arial"/>
          <w:color w:val="000000"/>
          <w:kern w:val="0"/>
          <w:sz w:val="18"/>
          <w:szCs w:val="18"/>
        </w:rPr>
        <w:t>(2017</w:t>
      </w:r>
      <w:r w:rsidRPr="003948FC">
        <w:rPr>
          <w:rFonts w:ascii="Arial" w:hAnsi="Arial" w:cs="Arial"/>
          <w:color w:val="000000"/>
          <w:kern w:val="0"/>
          <w:sz w:val="18"/>
          <w:szCs w:val="18"/>
        </w:rPr>
        <w:t>年版</w:t>
      </w:r>
      <w:r w:rsidRPr="003948FC">
        <w:rPr>
          <w:rFonts w:ascii="Arial" w:hAnsi="Arial" w:cs="Arial"/>
          <w:color w:val="000000"/>
          <w:kern w:val="0"/>
          <w:sz w:val="18"/>
          <w:szCs w:val="18"/>
        </w:rPr>
        <w:t>)</w:t>
      </w:r>
      <w:r w:rsidRPr="003948FC">
        <w:rPr>
          <w:rFonts w:ascii="Arial" w:hAnsi="Arial" w:cs="Arial"/>
          <w:color w:val="000000"/>
          <w:kern w:val="0"/>
          <w:sz w:val="18"/>
          <w:szCs w:val="18"/>
        </w:rPr>
        <w:t>》</w:t>
      </w:r>
    </w:p>
    <w:p w:rsidR="003948FC" w:rsidRPr="003948FC" w:rsidRDefault="003948FC" w:rsidP="003948FC">
      <w:pPr>
        <w:shd w:val="clear" w:color="auto" w:fill="F0F8FF"/>
        <w:spacing w:line="301" w:lineRule="atLeast"/>
        <w:ind w:firstLine="480"/>
        <w:jc w:val="left"/>
        <w:rPr>
          <w:rFonts w:ascii="Arial" w:hAnsi="Arial" w:cs="Arial"/>
          <w:color w:val="000000"/>
          <w:kern w:val="0"/>
          <w:sz w:val="18"/>
          <w:szCs w:val="18"/>
        </w:rPr>
      </w:pPr>
      <w:r w:rsidRPr="003948FC">
        <w:rPr>
          <w:rFonts w:ascii="Arial" w:hAnsi="Arial" w:cs="Arial"/>
          <w:b/>
          <w:bCs/>
          <w:color w:val="000000"/>
          <w:kern w:val="0"/>
          <w:sz w:val="18"/>
        </w:rPr>
        <w:t>三、如何实现垃圾焚烧发电技术的无害化</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虽然采用焚烧发电方式处理城市垃圾已成为越来越多省份的选择，但垃圾焚烧发电厂依然面临诸多争议，困扰大家的还是垃圾焚烧发电前后产生的烟气、灰渣、渗滤液、臭气的处理问题。</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如果未能很好地处理上述三废的排放，焚烧厂可能遭自环保局的严厉惩罚，甚至因为对二次废物的违法处理，被追究刑事责任。接下来我们将介绍几种主要的焦点排放物。</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二噁英</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垃圾焚烧厂排放的废气主要来自于焚烧过程所产生的烟气，其主要污染物为粉尘、氯化氢、二氧化硫、氮氧化物、二噁英及重金属等。根据《生活垃圾焚烧污染控制标准》</w:t>
      </w:r>
      <w:r w:rsidRPr="003948FC">
        <w:rPr>
          <w:rFonts w:ascii="Arial" w:hAnsi="Arial" w:cs="Arial"/>
          <w:color w:val="000000"/>
          <w:kern w:val="0"/>
          <w:sz w:val="18"/>
          <w:szCs w:val="18"/>
        </w:rPr>
        <w:t>(GB18485-2014)</w:t>
      </w:r>
      <w:r w:rsidRPr="003948FC">
        <w:rPr>
          <w:rFonts w:ascii="Arial" w:hAnsi="Arial" w:cs="Arial"/>
          <w:color w:val="000000"/>
          <w:kern w:val="0"/>
          <w:sz w:val="18"/>
          <w:szCs w:val="18"/>
        </w:rPr>
        <w:t>要求，生活垃圾焚烧烟气排放限制为</w:t>
      </w:r>
      <w:r w:rsidRPr="003948FC">
        <w:rPr>
          <w:rFonts w:ascii="Arial" w:hAnsi="Arial" w:cs="Arial"/>
          <w:color w:val="000000"/>
          <w:kern w:val="0"/>
          <w:sz w:val="18"/>
          <w:szCs w:val="18"/>
        </w:rPr>
        <w:t>0.1ngTEQ/Nm3</w:t>
      </w:r>
      <w:r w:rsidRPr="003948FC">
        <w:rPr>
          <w:rFonts w:ascii="Arial" w:hAnsi="Arial" w:cs="Arial"/>
          <w:color w:val="000000"/>
          <w:kern w:val="0"/>
          <w:sz w:val="18"/>
          <w:szCs w:val="18"/>
        </w:rPr>
        <w:t>，即</w:t>
      </w:r>
      <w:r w:rsidRPr="003948FC">
        <w:rPr>
          <w:rFonts w:ascii="Arial" w:hAnsi="Arial" w:cs="Arial"/>
          <w:color w:val="000000"/>
          <w:kern w:val="0"/>
          <w:sz w:val="18"/>
          <w:szCs w:val="18"/>
        </w:rPr>
        <w:t>0.1</w:t>
      </w:r>
      <w:r w:rsidRPr="003948FC">
        <w:rPr>
          <w:rFonts w:ascii="Arial" w:hAnsi="Arial" w:cs="Arial"/>
          <w:color w:val="000000"/>
          <w:kern w:val="0"/>
          <w:sz w:val="18"/>
          <w:szCs w:val="18"/>
        </w:rPr>
        <w:t>纳克国际毒性当量值每标准立方米，该要求已经与部分发达国家持平。</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对于该气体排放，因为垃圾在燃烧温度</w:t>
      </w:r>
      <w:r w:rsidRPr="003948FC">
        <w:rPr>
          <w:rFonts w:ascii="Arial" w:hAnsi="Arial" w:cs="Arial"/>
          <w:color w:val="000000"/>
          <w:kern w:val="0"/>
          <w:sz w:val="18"/>
          <w:szCs w:val="18"/>
        </w:rPr>
        <w:t>850</w:t>
      </w:r>
      <w:r w:rsidRPr="003948FC">
        <w:rPr>
          <w:rFonts w:ascii="宋体" w:hAnsi="宋体" w:cs="宋体" w:hint="eastAsia"/>
          <w:color w:val="000000"/>
          <w:kern w:val="0"/>
          <w:sz w:val="18"/>
          <w:szCs w:val="18"/>
        </w:rPr>
        <w:t>℃</w:t>
      </w:r>
      <w:r w:rsidRPr="003948FC">
        <w:rPr>
          <w:rFonts w:ascii="Arial" w:hAnsi="Arial" w:cs="Arial"/>
          <w:color w:val="000000"/>
          <w:kern w:val="0"/>
          <w:sz w:val="18"/>
          <w:szCs w:val="18"/>
        </w:rPr>
        <w:t>时会产生二噁英，当排烟温度冷却到</w:t>
      </w:r>
      <w:r w:rsidRPr="003948FC">
        <w:rPr>
          <w:rFonts w:ascii="Arial" w:hAnsi="Arial" w:cs="Arial"/>
          <w:color w:val="000000"/>
          <w:kern w:val="0"/>
          <w:sz w:val="18"/>
          <w:szCs w:val="18"/>
        </w:rPr>
        <w:t>300-500</w:t>
      </w:r>
      <w:r w:rsidRPr="003948FC">
        <w:rPr>
          <w:rFonts w:ascii="宋体" w:hAnsi="宋体" w:cs="宋体" w:hint="eastAsia"/>
          <w:color w:val="000000"/>
          <w:kern w:val="0"/>
          <w:sz w:val="18"/>
          <w:szCs w:val="18"/>
        </w:rPr>
        <w:t>℃</w:t>
      </w:r>
      <w:r w:rsidRPr="003948FC">
        <w:rPr>
          <w:rFonts w:ascii="Arial" w:hAnsi="Arial" w:cs="Arial"/>
          <w:color w:val="000000"/>
          <w:kern w:val="0"/>
          <w:sz w:val="18"/>
          <w:szCs w:val="18"/>
        </w:rPr>
        <w:t>时，会重新生成二噁英，故而一般采用急冷却技术使烟气急速冷却到</w:t>
      </w:r>
      <w:r w:rsidRPr="003948FC">
        <w:rPr>
          <w:rFonts w:ascii="Arial" w:hAnsi="Arial" w:cs="Arial"/>
          <w:color w:val="000000"/>
          <w:kern w:val="0"/>
          <w:sz w:val="18"/>
          <w:szCs w:val="18"/>
        </w:rPr>
        <w:t>200</w:t>
      </w:r>
      <w:r w:rsidRPr="003948FC">
        <w:rPr>
          <w:rFonts w:ascii="宋体" w:hAnsi="宋体" w:cs="宋体" w:hint="eastAsia"/>
          <w:color w:val="000000"/>
          <w:kern w:val="0"/>
          <w:sz w:val="18"/>
          <w:szCs w:val="18"/>
        </w:rPr>
        <w:t>℃</w:t>
      </w:r>
      <w:r w:rsidRPr="003948FC">
        <w:rPr>
          <w:rFonts w:ascii="Arial" w:hAnsi="Arial" w:cs="Arial"/>
          <w:color w:val="000000"/>
          <w:kern w:val="0"/>
          <w:sz w:val="18"/>
          <w:szCs w:val="18"/>
        </w:rPr>
        <w:t>以下，遏制其再合成。目前通常采取</w:t>
      </w:r>
      <w:r w:rsidRPr="003948FC">
        <w:rPr>
          <w:rFonts w:ascii="Arial" w:hAnsi="Arial" w:cs="Arial"/>
          <w:color w:val="000000"/>
          <w:kern w:val="0"/>
          <w:sz w:val="18"/>
          <w:szCs w:val="18"/>
        </w:rPr>
        <w:t>“3T+E”</w:t>
      </w:r>
      <w:r w:rsidRPr="003948FC">
        <w:rPr>
          <w:rFonts w:ascii="Arial" w:hAnsi="Arial" w:cs="Arial"/>
          <w:color w:val="000000"/>
          <w:kern w:val="0"/>
          <w:sz w:val="18"/>
          <w:szCs w:val="18"/>
        </w:rPr>
        <w:t>的原则，提高炉膛温度</w:t>
      </w:r>
      <w:r w:rsidRPr="003948FC">
        <w:rPr>
          <w:rFonts w:ascii="Arial" w:hAnsi="Arial" w:cs="Arial"/>
          <w:color w:val="000000"/>
          <w:kern w:val="0"/>
          <w:sz w:val="18"/>
          <w:szCs w:val="18"/>
        </w:rPr>
        <w:t>(Temperature)</w:t>
      </w:r>
      <w:r w:rsidRPr="003948FC">
        <w:rPr>
          <w:rFonts w:ascii="Arial" w:hAnsi="Arial" w:cs="Arial"/>
          <w:color w:val="000000"/>
          <w:kern w:val="0"/>
          <w:sz w:val="18"/>
          <w:szCs w:val="18"/>
        </w:rPr>
        <w:t>、提高在高温区的停留时间</w:t>
      </w:r>
      <w:r w:rsidRPr="003948FC">
        <w:rPr>
          <w:rFonts w:ascii="Arial" w:hAnsi="Arial" w:cs="Arial"/>
          <w:color w:val="000000"/>
          <w:kern w:val="0"/>
          <w:sz w:val="18"/>
          <w:szCs w:val="18"/>
        </w:rPr>
        <w:t>(Time)</w:t>
      </w:r>
      <w:r w:rsidRPr="003948FC">
        <w:rPr>
          <w:rFonts w:ascii="Arial" w:hAnsi="Arial" w:cs="Arial"/>
          <w:color w:val="000000"/>
          <w:kern w:val="0"/>
          <w:sz w:val="18"/>
          <w:szCs w:val="18"/>
        </w:rPr>
        <w:t>、提高炉膛内混合强度</w:t>
      </w:r>
      <w:r w:rsidRPr="003948FC">
        <w:rPr>
          <w:rFonts w:ascii="Arial" w:hAnsi="Arial" w:cs="Arial"/>
          <w:color w:val="000000"/>
          <w:kern w:val="0"/>
          <w:sz w:val="18"/>
          <w:szCs w:val="18"/>
        </w:rPr>
        <w:t>(Turbulent)</w:t>
      </w:r>
      <w:r w:rsidRPr="003948FC">
        <w:rPr>
          <w:rFonts w:ascii="Arial" w:hAnsi="Arial" w:cs="Arial"/>
          <w:color w:val="000000"/>
          <w:kern w:val="0"/>
          <w:sz w:val="18"/>
          <w:szCs w:val="18"/>
        </w:rPr>
        <w:t>和过量空气系数</w:t>
      </w:r>
      <w:r w:rsidRPr="003948FC">
        <w:rPr>
          <w:rFonts w:ascii="Arial" w:hAnsi="Arial" w:cs="Arial"/>
          <w:color w:val="000000"/>
          <w:kern w:val="0"/>
          <w:sz w:val="18"/>
          <w:szCs w:val="18"/>
        </w:rPr>
        <w:t>(</w:t>
      </w:r>
      <w:proofErr w:type="spellStart"/>
      <w:r w:rsidRPr="003948FC">
        <w:rPr>
          <w:rFonts w:ascii="Arial" w:hAnsi="Arial" w:cs="Arial"/>
          <w:color w:val="000000"/>
          <w:kern w:val="0"/>
          <w:sz w:val="18"/>
          <w:szCs w:val="18"/>
        </w:rPr>
        <w:t>Excessair</w:t>
      </w:r>
      <w:proofErr w:type="spellEnd"/>
      <w:r w:rsidRPr="003948FC">
        <w:rPr>
          <w:rFonts w:ascii="Arial" w:hAnsi="Arial" w:cs="Arial"/>
          <w:color w:val="000000"/>
          <w:kern w:val="0"/>
          <w:sz w:val="18"/>
          <w:szCs w:val="18"/>
        </w:rPr>
        <w:t>)</w:t>
      </w:r>
      <w:r w:rsidRPr="003948FC">
        <w:rPr>
          <w:rFonts w:ascii="Arial" w:hAnsi="Arial" w:cs="Arial"/>
          <w:color w:val="000000"/>
          <w:kern w:val="0"/>
          <w:sz w:val="18"/>
          <w:szCs w:val="18"/>
        </w:rPr>
        <w:t>，使垃圾进行充分燃烧。</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焚烧飞灰</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垃圾在焚烧时会产生</w:t>
      </w:r>
      <w:r w:rsidRPr="003948FC">
        <w:rPr>
          <w:rFonts w:ascii="Arial" w:hAnsi="Arial" w:cs="Arial"/>
          <w:color w:val="000000"/>
          <w:kern w:val="0"/>
          <w:sz w:val="18"/>
          <w:szCs w:val="18"/>
        </w:rPr>
        <w:t>5%</w:t>
      </w:r>
      <w:r w:rsidRPr="003948FC">
        <w:rPr>
          <w:rFonts w:ascii="Arial" w:hAnsi="Arial" w:cs="Arial"/>
          <w:color w:val="000000"/>
          <w:kern w:val="0"/>
          <w:sz w:val="18"/>
          <w:szCs w:val="18"/>
        </w:rPr>
        <w:t>左右的垃圾焚烧飞灰。根据《生活垃圾焚烧污染控制标准》</w:t>
      </w:r>
      <w:r w:rsidRPr="003948FC">
        <w:rPr>
          <w:rFonts w:ascii="Arial" w:hAnsi="Arial" w:cs="Arial"/>
          <w:color w:val="000000"/>
          <w:kern w:val="0"/>
          <w:sz w:val="18"/>
          <w:szCs w:val="18"/>
        </w:rPr>
        <w:t>(GB 18485-2014),</w:t>
      </w:r>
      <w:r w:rsidRPr="003948FC">
        <w:rPr>
          <w:rFonts w:ascii="Arial" w:hAnsi="Arial" w:cs="Arial"/>
          <w:color w:val="000000"/>
          <w:kern w:val="0"/>
          <w:sz w:val="18"/>
          <w:szCs w:val="18"/>
        </w:rPr>
        <w:t>飞灰须按照危险废物管理，必须单独收集，不得与生活垃圾、焚烧残渣等混合，不得在厂区长期储存，不得进行简易处置，也不得随意外运排放。飞灰如进入填埋场处置，还需满足《生活垃圾填埋场污染控制标准》</w:t>
      </w:r>
      <w:r w:rsidRPr="003948FC">
        <w:rPr>
          <w:rFonts w:ascii="Arial" w:hAnsi="Arial" w:cs="Arial"/>
          <w:color w:val="000000"/>
          <w:kern w:val="0"/>
          <w:sz w:val="18"/>
          <w:szCs w:val="18"/>
        </w:rPr>
        <w:t>(GB 16889-2008)</w:t>
      </w:r>
      <w:r w:rsidRPr="003948FC">
        <w:rPr>
          <w:rFonts w:ascii="Arial" w:hAnsi="Arial" w:cs="Arial"/>
          <w:color w:val="000000"/>
          <w:kern w:val="0"/>
          <w:sz w:val="18"/>
          <w:szCs w:val="18"/>
        </w:rPr>
        <w:t>的要求。</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目前对垃圾焚烧飞灰主要采取直接密封填埋、水泥固化后填埋、熔融固化后填埋和化学稳定后再填埋等方式。另，虽然未正式通过，但企业在处置飞灰时可参考住建部在</w:t>
      </w:r>
      <w:r w:rsidRPr="003948FC">
        <w:rPr>
          <w:rFonts w:ascii="Arial" w:hAnsi="Arial" w:cs="Arial"/>
          <w:color w:val="000000"/>
          <w:kern w:val="0"/>
          <w:sz w:val="18"/>
          <w:szCs w:val="18"/>
        </w:rPr>
        <w:t>2017</w:t>
      </w:r>
      <w:r w:rsidRPr="003948FC">
        <w:rPr>
          <w:rFonts w:ascii="Arial" w:hAnsi="Arial" w:cs="Arial"/>
          <w:color w:val="000000"/>
          <w:kern w:val="0"/>
          <w:sz w:val="18"/>
          <w:szCs w:val="18"/>
        </w:rPr>
        <w:t>年发布的《生活垃圾焚烧飞灰固化稳定化处理技术标准</w:t>
      </w:r>
      <w:r w:rsidRPr="003948FC">
        <w:rPr>
          <w:rFonts w:ascii="Arial" w:hAnsi="Arial" w:cs="Arial"/>
          <w:color w:val="000000"/>
          <w:kern w:val="0"/>
          <w:sz w:val="18"/>
          <w:szCs w:val="18"/>
        </w:rPr>
        <w:t>(</w:t>
      </w:r>
      <w:r w:rsidRPr="003948FC">
        <w:rPr>
          <w:rFonts w:ascii="Arial" w:hAnsi="Arial" w:cs="Arial"/>
          <w:color w:val="000000"/>
          <w:kern w:val="0"/>
          <w:sz w:val="18"/>
          <w:szCs w:val="18"/>
        </w:rPr>
        <w:t>征求意见稿</w:t>
      </w:r>
      <w:r w:rsidRPr="003948FC">
        <w:rPr>
          <w:rFonts w:ascii="Arial" w:hAnsi="Arial" w:cs="Arial"/>
          <w:color w:val="000000"/>
          <w:kern w:val="0"/>
          <w:sz w:val="18"/>
          <w:szCs w:val="18"/>
        </w:rPr>
        <w:t>)</w:t>
      </w:r>
      <w:r w:rsidRPr="003948FC">
        <w:rPr>
          <w:rFonts w:ascii="Arial" w:hAnsi="Arial" w:cs="Arial"/>
          <w:color w:val="000000"/>
          <w:kern w:val="0"/>
          <w:sz w:val="18"/>
          <w:szCs w:val="18"/>
        </w:rPr>
        <w:t>》进行。</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垃圾焚烧渗滤液</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日常生活中，我们扔的垃圾若湿度较大或餐厨垃圾成分较多，在垃圾袋底部会有液体渗出，这就是垃圾渗滤液。焚烧渗滤液具有</w:t>
      </w:r>
      <w:r w:rsidRPr="003948FC">
        <w:rPr>
          <w:rFonts w:ascii="Arial" w:hAnsi="Arial" w:cs="Arial"/>
          <w:color w:val="000000"/>
          <w:kern w:val="0"/>
          <w:sz w:val="18"/>
          <w:szCs w:val="18"/>
        </w:rPr>
        <w:t>COD</w:t>
      </w:r>
      <w:r w:rsidRPr="003948FC">
        <w:rPr>
          <w:rFonts w:ascii="Arial" w:hAnsi="Arial" w:cs="Arial"/>
          <w:color w:val="000000"/>
          <w:kern w:val="0"/>
          <w:sz w:val="18"/>
          <w:szCs w:val="18"/>
        </w:rPr>
        <w:t>高，</w:t>
      </w:r>
      <w:r w:rsidRPr="003948FC">
        <w:rPr>
          <w:rFonts w:ascii="Arial" w:hAnsi="Arial" w:cs="Arial"/>
          <w:color w:val="000000"/>
          <w:kern w:val="0"/>
          <w:sz w:val="18"/>
          <w:szCs w:val="18"/>
        </w:rPr>
        <w:t>BOD5/COD</w:t>
      </w:r>
      <w:r w:rsidRPr="003948FC">
        <w:rPr>
          <w:rFonts w:ascii="Arial" w:hAnsi="Arial" w:cs="Arial"/>
          <w:color w:val="000000"/>
          <w:kern w:val="0"/>
          <w:sz w:val="18"/>
          <w:szCs w:val="18"/>
        </w:rPr>
        <w:t>高，金属离子含量高，毒性大，难处理等特点。</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垃圾在垃圾储坑放置期间会有大量的渗滤液渗出，收集就是首要环节。这些渗滤液可以经储坑底部外侧的污水收集池与输送泵，送至污水处理系统，采用</w:t>
      </w:r>
      <w:r w:rsidRPr="003948FC">
        <w:rPr>
          <w:rFonts w:ascii="Arial" w:hAnsi="Arial" w:cs="Arial"/>
          <w:color w:val="000000"/>
          <w:kern w:val="0"/>
          <w:sz w:val="18"/>
          <w:szCs w:val="18"/>
        </w:rPr>
        <w:t>“</w:t>
      </w:r>
      <w:r w:rsidRPr="003948FC">
        <w:rPr>
          <w:rFonts w:ascii="Arial" w:hAnsi="Arial" w:cs="Arial"/>
          <w:color w:val="000000"/>
          <w:kern w:val="0"/>
          <w:sz w:val="18"/>
          <w:szCs w:val="18"/>
        </w:rPr>
        <w:t>预处理</w:t>
      </w:r>
      <w:r w:rsidRPr="003948FC">
        <w:rPr>
          <w:rFonts w:ascii="Arial" w:hAnsi="Arial" w:cs="Arial"/>
          <w:color w:val="000000"/>
          <w:kern w:val="0"/>
          <w:sz w:val="18"/>
          <w:szCs w:val="18"/>
        </w:rPr>
        <w:t>-</w:t>
      </w:r>
      <w:r w:rsidRPr="003948FC">
        <w:rPr>
          <w:rFonts w:ascii="Arial" w:hAnsi="Arial" w:cs="Arial"/>
          <w:color w:val="000000"/>
          <w:kern w:val="0"/>
          <w:sz w:val="18"/>
          <w:szCs w:val="18"/>
        </w:rPr>
        <w:t>厌氧反应器</w:t>
      </w:r>
      <w:r w:rsidRPr="003948FC">
        <w:rPr>
          <w:rFonts w:ascii="Arial" w:hAnsi="Arial" w:cs="Arial"/>
          <w:color w:val="000000"/>
          <w:kern w:val="0"/>
          <w:sz w:val="18"/>
          <w:szCs w:val="18"/>
        </w:rPr>
        <w:t>(UASB)-</w:t>
      </w:r>
      <w:r w:rsidRPr="003948FC">
        <w:rPr>
          <w:rFonts w:ascii="Arial" w:hAnsi="Arial" w:cs="Arial"/>
          <w:color w:val="000000"/>
          <w:kern w:val="0"/>
          <w:sz w:val="18"/>
          <w:szCs w:val="18"/>
        </w:rPr>
        <w:t>生化处理系统</w:t>
      </w:r>
      <w:r w:rsidRPr="003948FC">
        <w:rPr>
          <w:rFonts w:ascii="Arial" w:hAnsi="Arial" w:cs="Arial"/>
          <w:color w:val="000000"/>
          <w:kern w:val="0"/>
          <w:sz w:val="18"/>
          <w:szCs w:val="18"/>
        </w:rPr>
        <w:t>(MBR)-</w:t>
      </w:r>
      <w:r w:rsidRPr="003948FC">
        <w:rPr>
          <w:rFonts w:ascii="Arial" w:hAnsi="Arial" w:cs="Arial"/>
          <w:color w:val="000000"/>
          <w:kern w:val="0"/>
          <w:sz w:val="18"/>
          <w:szCs w:val="18"/>
        </w:rPr>
        <w:t>纳滤膜</w:t>
      </w:r>
      <w:r w:rsidRPr="003948FC">
        <w:rPr>
          <w:rFonts w:ascii="Arial" w:hAnsi="Arial" w:cs="Arial"/>
          <w:color w:val="000000"/>
          <w:kern w:val="0"/>
          <w:sz w:val="18"/>
          <w:szCs w:val="18"/>
        </w:rPr>
        <w:t>(NF)-</w:t>
      </w:r>
      <w:r w:rsidRPr="003948FC">
        <w:rPr>
          <w:rFonts w:ascii="Arial" w:hAnsi="Arial" w:cs="Arial"/>
          <w:color w:val="000000"/>
          <w:kern w:val="0"/>
          <w:sz w:val="18"/>
          <w:szCs w:val="18"/>
        </w:rPr>
        <w:t>反渗透膜</w:t>
      </w:r>
      <w:r w:rsidRPr="003948FC">
        <w:rPr>
          <w:rFonts w:ascii="Arial" w:hAnsi="Arial" w:cs="Arial"/>
          <w:color w:val="000000"/>
          <w:kern w:val="0"/>
          <w:sz w:val="18"/>
          <w:szCs w:val="18"/>
        </w:rPr>
        <w:t>(RO)-</w:t>
      </w:r>
      <w:r w:rsidRPr="003948FC">
        <w:rPr>
          <w:rFonts w:ascii="Arial" w:hAnsi="Arial" w:cs="Arial"/>
          <w:color w:val="000000"/>
          <w:kern w:val="0"/>
          <w:sz w:val="18"/>
          <w:szCs w:val="18"/>
        </w:rPr>
        <w:t>回用水池</w:t>
      </w:r>
      <w:r w:rsidRPr="003948FC">
        <w:rPr>
          <w:rFonts w:ascii="Arial" w:hAnsi="Arial" w:cs="Arial"/>
          <w:color w:val="000000"/>
          <w:kern w:val="0"/>
          <w:sz w:val="18"/>
          <w:szCs w:val="18"/>
        </w:rPr>
        <w:t>”</w:t>
      </w:r>
      <w:r w:rsidRPr="003948FC">
        <w:rPr>
          <w:rFonts w:ascii="Arial" w:hAnsi="Arial" w:cs="Arial"/>
          <w:color w:val="000000"/>
          <w:kern w:val="0"/>
          <w:sz w:val="18"/>
          <w:szCs w:val="18"/>
        </w:rPr>
        <w:t>工艺处理后作为工业冷却水，或者可在收集后，回喷到垃圾焚烧炉中处理。两种方法都可以实现厂区污水零排放。</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垃圾聚集带来的臭气</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为了不让垃圾臭气泄漏，垃圾坑的顶部会安装强力抽风机，通过专门的管道送往焚烧炉的底部，作为燃烧用的空气再利用，使垃圾坑一直处于负压状态。最后，污水处理站及渣池防臭，全部采用密封设计，把臭气抽入垃圾坑，再一同通过强力抽风机送至焚烧炉助燃。</w:t>
      </w:r>
    </w:p>
    <w:p w:rsidR="003948FC" w:rsidRPr="003948FC" w:rsidRDefault="003948FC" w:rsidP="003948FC">
      <w:pPr>
        <w:shd w:val="clear" w:color="auto" w:fill="F0F8FF"/>
        <w:spacing w:line="301" w:lineRule="atLeast"/>
        <w:ind w:firstLine="480"/>
        <w:jc w:val="left"/>
        <w:rPr>
          <w:rFonts w:ascii="Arial" w:hAnsi="Arial" w:cs="Arial"/>
          <w:color w:val="000000"/>
          <w:kern w:val="0"/>
          <w:sz w:val="18"/>
          <w:szCs w:val="18"/>
        </w:rPr>
      </w:pPr>
      <w:r w:rsidRPr="003948FC">
        <w:rPr>
          <w:rFonts w:ascii="Arial" w:hAnsi="Arial" w:cs="Arial"/>
          <w:b/>
          <w:bCs/>
          <w:color w:val="000000"/>
          <w:kern w:val="0"/>
          <w:sz w:val="18"/>
        </w:rPr>
        <w:t>四、总结</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虽然国内垃圾焚烧以及排放物的处理技术已经很成熟，且已达到较高水平，但还是有很多垃圾发电厂因各种排放超标而被罚款，而且垃圾焚烧发电行业还面临着排放标准越来越高、邻避困境、恶性竞争等问题。</w:t>
      </w:r>
    </w:p>
    <w:p w:rsidR="003948FC" w:rsidRPr="003948FC" w:rsidRDefault="003948FC" w:rsidP="003948FC">
      <w:pPr>
        <w:shd w:val="clear" w:color="auto" w:fill="F0F8FF"/>
        <w:spacing w:after="301" w:line="301" w:lineRule="atLeast"/>
        <w:ind w:firstLine="480"/>
        <w:jc w:val="left"/>
        <w:rPr>
          <w:rFonts w:ascii="Arial" w:hAnsi="Arial" w:cs="Arial"/>
          <w:color w:val="000000"/>
          <w:kern w:val="0"/>
          <w:sz w:val="18"/>
          <w:szCs w:val="18"/>
        </w:rPr>
      </w:pPr>
      <w:r w:rsidRPr="003948FC">
        <w:rPr>
          <w:rFonts w:ascii="Arial" w:hAnsi="Arial" w:cs="Arial"/>
          <w:color w:val="000000"/>
          <w:kern w:val="0"/>
          <w:sz w:val="18"/>
          <w:szCs w:val="18"/>
        </w:rPr>
        <w:t>垃圾焚烧并不是原生垃圾拿来焚烧，而是经过一定的垃圾分类后进行燃烧。所以，要想真正地实现垃圾焚烧发电的无害化，需要从源头控制垃圾产生，实现</w:t>
      </w:r>
      <w:r w:rsidRPr="003948FC">
        <w:rPr>
          <w:rFonts w:ascii="Arial" w:hAnsi="Arial" w:cs="Arial"/>
          <w:color w:val="000000"/>
          <w:kern w:val="0"/>
          <w:sz w:val="18"/>
          <w:szCs w:val="18"/>
        </w:rPr>
        <w:t>“</w:t>
      </w:r>
      <w:r w:rsidRPr="003948FC">
        <w:rPr>
          <w:rFonts w:ascii="Arial" w:hAnsi="Arial" w:cs="Arial"/>
          <w:color w:val="000000"/>
          <w:kern w:val="0"/>
          <w:sz w:val="18"/>
          <w:szCs w:val="18"/>
        </w:rPr>
        <w:t>从摇篮到坟墓</w:t>
      </w:r>
      <w:r w:rsidRPr="003948FC">
        <w:rPr>
          <w:rFonts w:ascii="Arial" w:hAnsi="Arial" w:cs="Arial"/>
          <w:color w:val="000000"/>
          <w:kern w:val="0"/>
          <w:sz w:val="18"/>
          <w:szCs w:val="18"/>
        </w:rPr>
        <w:t>”</w:t>
      </w:r>
      <w:r w:rsidRPr="003948FC">
        <w:rPr>
          <w:rFonts w:ascii="Arial" w:hAnsi="Arial" w:cs="Arial"/>
          <w:color w:val="000000"/>
          <w:kern w:val="0"/>
          <w:sz w:val="18"/>
          <w:szCs w:val="18"/>
        </w:rPr>
        <w:t>的管理模式，将垃圾处理进行区域化管理，区域内严格制定执行计划，区域间相互协作，必要时采取经济手段。同时，政府在监管的时候，需要保证公众的知情权与参与权，将相关信息公开，逐渐积累公众的环保意识。</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948FC"/>
    <w:rsid w:val="00112A29"/>
    <w:rsid w:val="003948FC"/>
    <w:rsid w:val="009D18D8"/>
    <w:rsid w:val="00A33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3948FC"/>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48FC"/>
    <w:rPr>
      <w:rFonts w:ascii="宋体" w:hAnsi="宋体" w:cs="宋体"/>
      <w:b/>
      <w:bCs/>
      <w:kern w:val="36"/>
      <w:sz w:val="48"/>
      <w:szCs w:val="48"/>
    </w:rPr>
  </w:style>
  <w:style w:type="paragraph" w:styleId="a3">
    <w:name w:val="Normal (Web)"/>
    <w:basedOn w:val="a"/>
    <w:uiPriority w:val="99"/>
    <w:unhideWhenUsed/>
    <w:rsid w:val="003948FC"/>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3948FC"/>
    <w:rPr>
      <w:b/>
      <w:bCs/>
    </w:rPr>
  </w:style>
  <w:style w:type="character" w:styleId="a5">
    <w:name w:val="Hyperlink"/>
    <w:basedOn w:val="a0"/>
    <w:uiPriority w:val="99"/>
    <w:unhideWhenUsed/>
    <w:rsid w:val="003948FC"/>
    <w:rPr>
      <w:color w:val="0000FF"/>
      <w:u w:val="single"/>
    </w:rPr>
  </w:style>
  <w:style w:type="paragraph" w:styleId="a6">
    <w:name w:val="Balloon Text"/>
    <w:basedOn w:val="a"/>
    <w:link w:val="Char"/>
    <w:uiPriority w:val="99"/>
    <w:qFormat/>
    <w:rsid w:val="003948FC"/>
    <w:rPr>
      <w:sz w:val="18"/>
      <w:szCs w:val="18"/>
    </w:rPr>
  </w:style>
  <w:style w:type="character" w:customStyle="1" w:styleId="Char">
    <w:name w:val="批注框文本 Char"/>
    <w:basedOn w:val="a0"/>
    <w:link w:val="a6"/>
    <w:uiPriority w:val="99"/>
    <w:rsid w:val="003948FC"/>
    <w:rPr>
      <w:sz w:val="18"/>
      <w:szCs w:val="18"/>
    </w:rPr>
  </w:style>
</w:styles>
</file>

<file path=word/webSettings.xml><?xml version="1.0" encoding="utf-8"?>
<w:webSettings xmlns:r="http://schemas.openxmlformats.org/officeDocument/2006/relationships" xmlns:w="http://schemas.openxmlformats.org/wordprocessingml/2006/main">
  <w:divs>
    <w:div w:id="117839977">
      <w:bodyDiv w:val="1"/>
      <w:marLeft w:val="0"/>
      <w:marRight w:val="0"/>
      <w:marTop w:val="0"/>
      <w:marBottom w:val="0"/>
      <w:divBdr>
        <w:top w:val="none" w:sz="0" w:space="0" w:color="auto"/>
        <w:left w:val="none" w:sz="0" w:space="0" w:color="auto"/>
        <w:bottom w:val="none" w:sz="0" w:space="0" w:color="auto"/>
        <w:right w:val="none" w:sz="0" w:space="0" w:color="auto"/>
      </w:divBdr>
    </w:div>
    <w:div w:id="847334966">
      <w:bodyDiv w:val="1"/>
      <w:marLeft w:val="0"/>
      <w:marRight w:val="0"/>
      <w:marTop w:val="0"/>
      <w:marBottom w:val="0"/>
      <w:divBdr>
        <w:top w:val="none" w:sz="0" w:space="0" w:color="auto"/>
        <w:left w:val="none" w:sz="0" w:space="0" w:color="auto"/>
        <w:bottom w:val="none" w:sz="0" w:space="0" w:color="auto"/>
        <w:right w:val="none" w:sz="0" w:space="0" w:color="auto"/>
      </w:divBdr>
    </w:div>
    <w:div w:id="17594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2018-08-09T23:49:00Z</dcterms:created>
  <dcterms:modified xsi:type="dcterms:W3CDTF">2018-08-09T23:51:00Z</dcterms:modified>
</cp:coreProperties>
</file>